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6C" w:rsidRPr="00FF3B09" w:rsidRDefault="00DE0A6C" w:rsidP="00DE0A6C">
      <w:pPr>
        <w:jc w:val="center"/>
      </w:pPr>
      <w:r w:rsidRPr="00FF3B09">
        <w:rPr>
          <w:sz w:val="28"/>
          <w:szCs w:val="28"/>
        </w:rPr>
        <w:t>РОССИЙСКАЯ ФЕДЕРАЦИЯ НОВООБИНЦЕВСКИЙ СЕЛЬСКИЙ СОВЕТ ДЕПУТАТОВ ШЕЛАБОЛИХИНСКОГО РАЙОНА АЛТАЙСКОГО КРАЯ</w:t>
      </w:r>
    </w:p>
    <w:p w:rsidR="00DE0A6C" w:rsidRPr="00FF3B09" w:rsidRDefault="00DE0A6C" w:rsidP="00DE0A6C"/>
    <w:p w:rsidR="00DE0A6C" w:rsidRPr="00FF3B09" w:rsidRDefault="00DE0A6C" w:rsidP="00DE0A6C"/>
    <w:p w:rsidR="00DE0A6C" w:rsidRDefault="00DE0A6C" w:rsidP="00DE0A6C">
      <w:pPr>
        <w:jc w:val="center"/>
      </w:pPr>
      <w:r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DE0A6C" w:rsidTr="00B75671">
        <w:tc>
          <w:tcPr>
            <w:tcW w:w="2830" w:type="pct"/>
          </w:tcPr>
          <w:p w:rsidR="00DE0A6C" w:rsidRDefault="00DE0A6C" w:rsidP="00B75671">
            <w:r>
              <w:rPr>
                <w:sz w:val="28"/>
                <w:szCs w:val="28"/>
              </w:rPr>
              <w:t>от 27.12.2023</w:t>
            </w:r>
          </w:p>
        </w:tc>
        <w:tc>
          <w:tcPr>
            <w:tcW w:w="2170" w:type="pct"/>
          </w:tcPr>
          <w:p w:rsidR="00DE0A6C" w:rsidRDefault="00DE0A6C" w:rsidP="00B75671">
            <w:pPr>
              <w:jc w:val="right"/>
            </w:pPr>
            <w:r>
              <w:rPr>
                <w:sz w:val="28"/>
                <w:szCs w:val="28"/>
              </w:rPr>
              <w:t>№ 31</w:t>
            </w:r>
          </w:p>
        </w:tc>
      </w:tr>
    </w:tbl>
    <w:p w:rsidR="00DE0A6C" w:rsidRDefault="00DE0A6C" w:rsidP="00DE0A6C"/>
    <w:p w:rsidR="00DE0A6C" w:rsidRDefault="00DE0A6C" w:rsidP="00DE0A6C">
      <w:pPr>
        <w:jc w:val="center"/>
      </w:pPr>
      <w:r>
        <w:rPr>
          <w:sz w:val="28"/>
          <w:szCs w:val="28"/>
        </w:rPr>
        <w:t>с. Новообинцево</w:t>
      </w:r>
    </w:p>
    <w:p w:rsidR="00DE0A6C" w:rsidRDefault="00DE0A6C" w:rsidP="00DE0A6C"/>
    <w:p w:rsidR="00DE0A6C" w:rsidRDefault="00DE0A6C" w:rsidP="00DE0A6C"/>
    <w:p w:rsidR="00DE0A6C" w:rsidRPr="00FF3B09" w:rsidRDefault="00DE0A6C" w:rsidP="00DE0A6C">
      <w:pPr>
        <w:jc w:val="center"/>
      </w:pPr>
      <w:r w:rsidRPr="00FF3B09">
        <w:rPr>
          <w:b/>
          <w:bCs/>
          <w:sz w:val="28"/>
          <w:szCs w:val="28"/>
        </w:rPr>
        <w:t>О бюджете Новообинцевского сельсовета Шелаболихинского района Алтайского края</w:t>
      </w:r>
    </w:p>
    <w:p w:rsidR="00DE0A6C" w:rsidRPr="00FF3B09" w:rsidRDefault="00DE0A6C" w:rsidP="00DE0A6C">
      <w:pPr>
        <w:jc w:val="center"/>
      </w:pPr>
      <w:r w:rsidRPr="00FF3B09">
        <w:rPr>
          <w:b/>
          <w:bCs/>
          <w:sz w:val="28"/>
          <w:szCs w:val="28"/>
        </w:rPr>
        <w:t>на 2024 год и на плановый период 2025 и 2026 годов</w:t>
      </w:r>
    </w:p>
    <w:p w:rsidR="00DE0A6C" w:rsidRPr="00FF3B09" w:rsidRDefault="00DE0A6C" w:rsidP="00DE0A6C"/>
    <w:p w:rsidR="00DE0A6C" w:rsidRPr="00FF3B09" w:rsidRDefault="00DE0A6C" w:rsidP="00DE0A6C">
      <w:pPr>
        <w:ind w:firstLine="800"/>
      </w:pPr>
      <w:r w:rsidRPr="00FF3B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Основные характеристики бюджета сельского поселения на 2024 год и на плановый период 2025 и 2026 годов</w:t>
      </w:r>
    </w:p>
    <w:p w:rsidR="00DE0A6C" w:rsidRPr="00FF3B09" w:rsidRDefault="00DE0A6C" w:rsidP="00DE0A6C">
      <w:pPr>
        <w:ind w:firstLine="800"/>
      </w:pP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основные характеристики бюджета сельского поселения на 2024 год: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прогнозируемый общий объем доходов бюджета сельского поселения в сумме 1 149,2 тыс. рублей, в том числе объем межбюджетных трансфертов, получаемых из других бюджетов, в сумме 253,2 тыс. рублей;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общий объем расходов бюджета сельского поселения в сумме 1 149,2 тыс. рублей;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дефицит бюджета сельского поселения в сумме 0,0 тыс. рублей.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основные характеристики бюджета сельского поселения на 2025 год и на 2026 год:</w:t>
      </w:r>
    </w:p>
    <w:p w:rsidR="00DE0A6C" w:rsidRPr="00FF3B09" w:rsidRDefault="00DE0A6C" w:rsidP="00DE0A6C">
      <w:pPr>
        <w:ind w:firstLine="800"/>
      </w:pPr>
      <w:proofErr w:type="gramStart"/>
      <w:r w:rsidRPr="00FF3B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прогнозируемый общий объем доходов бюджета сельского поселения на 2025 год  в  сумме 1 198,2 тыс.  рублей,  в  том  числе  объем трансфертов, получаемых из других бюджетов, в сумме 256,2 тыс. рублей и на 2026 год в сумме 1 277,6 тыс. рублей,  в  том  числе объем межбюджетных трансфертов, получаемых из других бюджетов, в сумме 267,6 тыс. рублей;</w:t>
      </w:r>
      <w:proofErr w:type="gramEnd"/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общий  объем  расходов  бюджета  сельского поселения на 2025 год в сумме 1 198,2 тыс. рублей, в том числе условно утвержденные расходы в сумме 25,1 тыс. рублей  и 2026 год  в  сумме 1 277,6 тыс. рублей, в том числе условно утвержденные расходы в сумме 53,2 тыс. рублей;</w:t>
      </w:r>
    </w:p>
    <w:p w:rsidR="00DE0A6C" w:rsidRPr="00FF3B09" w:rsidRDefault="00DE0A6C" w:rsidP="00DE0A6C">
      <w:pPr>
        <w:ind w:firstLine="800"/>
      </w:pPr>
      <w:proofErr w:type="gramStart"/>
      <w:r w:rsidRPr="00FF3B09">
        <w:rPr>
          <w:sz w:val="28"/>
          <w:szCs w:val="28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FF3B09">
        <w:rPr>
          <w:sz w:val="28"/>
          <w:szCs w:val="28"/>
        </w:rPr>
        <w:t xml:space="preserve"> тыс. рублей.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дефицит бюджета сельского поселения на 2025 год в сумме 0,0 тыс. рублей и на 2026 год в сумме 0,0 тыс. рублей.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DE0A6C" w:rsidRPr="00FF3B09" w:rsidRDefault="00DE0A6C" w:rsidP="00DE0A6C">
      <w:pPr>
        <w:ind w:firstLine="800"/>
      </w:pPr>
    </w:p>
    <w:p w:rsidR="00DE0A6C" w:rsidRPr="00FF3B09" w:rsidRDefault="00DE0A6C" w:rsidP="00DE0A6C">
      <w:pPr>
        <w:ind w:firstLine="800"/>
      </w:pPr>
      <w:r w:rsidRPr="00FF3B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Бюджетные ассигнования бюджета сельского поселения на 2024 год и на плановый период 2025 и 2026 годов</w:t>
      </w:r>
    </w:p>
    <w:p w:rsidR="00DE0A6C" w:rsidRPr="00FF3B09" w:rsidRDefault="00DE0A6C" w:rsidP="00DE0A6C">
      <w:pPr>
        <w:ind w:firstLine="800"/>
      </w:pP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Утвердить: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3. Утвердить объем бюджетных ассигнований резервного фонда администрации Новообинцевского сельсовета на 2024 год в сумме 0,5 тыс. рублей, на 2025 год в сумме 0,5 тыс. рублей, на 2026 год в сумме 0,5 тыс. рублей.</w:t>
      </w:r>
    </w:p>
    <w:p w:rsidR="00DE0A6C" w:rsidRPr="00FF3B09" w:rsidRDefault="00DE0A6C" w:rsidP="00DE0A6C">
      <w:pPr>
        <w:ind w:firstLine="800"/>
      </w:pPr>
    </w:p>
    <w:p w:rsidR="00DE0A6C" w:rsidRPr="00FF3B09" w:rsidRDefault="00DE0A6C" w:rsidP="00DE0A6C">
      <w:pPr>
        <w:ind w:firstLine="800"/>
      </w:pPr>
      <w:r w:rsidRPr="00FF3B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3. Межбюджетные трансферты</w:t>
      </w:r>
    </w:p>
    <w:p w:rsidR="00DE0A6C" w:rsidRPr="00FF3B09" w:rsidRDefault="00DE0A6C" w:rsidP="00DE0A6C">
      <w:pPr>
        <w:ind w:firstLine="800"/>
      </w:pP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объем межбюджетных трансфертов, подлежащих перечислению в 2024 году в бюджет Шелаболихинского района  из бюджета Новообинцевского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FF3B09">
        <w:rPr>
          <w:sz w:val="28"/>
          <w:szCs w:val="28"/>
        </w:rPr>
        <w:t>.</w:t>
      </w:r>
      <w:proofErr w:type="gramEnd"/>
      <w:r w:rsidRPr="00FF3B09">
        <w:rPr>
          <w:sz w:val="28"/>
          <w:szCs w:val="28"/>
        </w:rPr>
        <w:t xml:space="preserve"> </w:t>
      </w:r>
      <w:proofErr w:type="gramStart"/>
      <w:r w:rsidRPr="00FF3B09">
        <w:rPr>
          <w:sz w:val="28"/>
          <w:szCs w:val="28"/>
        </w:rPr>
        <w:t>в</w:t>
      </w:r>
      <w:proofErr w:type="gramEnd"/>
      <w:r w:rsidRPr="00FF3B09">
        <w:rPr>
          <w:sz w:val="28"/>
          <w:szCs w:val="28"/>
        </w:rPr>
        <w:t xml:space="preserve"> сумме 0,5 тыс. рублей;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FF3B09">
        <w:rPr>
          <w:sz w:val="28"/>
          <w:szCs w:val="28"/>
        </w:rPr>
        <w:t>.</w:t>
      </w:r>
      <w:proofErr w:type="gramEnd"/>
      <w:r w:rsidRPr="00FF3B09">
        <w:rPr>
          <w:sz w:val="28"/>
          <w:szCs w:val="28"/>
        </w:rPr>
        <w:t xml:space="preserve"> </w:t>
      </w:r>
      <w:proofErr w:type="gramStart"/>
      <w:r w:rsidRPr="00FF3B09">
        <w:rPr>
          <w:sz w:val="28"/>
          <w:szCs w:val="28"/>
        </w:rPr>
        <w:t>в</w:t>
      </w:r>
      <w:proofErr w:type="gramEnd"/>
      <w:r w:rsidRPr="00FF3B09">
        <w:rPr>
          <w:sz w:val="28"/>
          <w:szCs w:val="28"/>
        </w:rPr>
        <w:t xml:space="preserve"> сумме 0,5 тыс. рублей;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объем межбюджетных трансфертов, подлежащих перечислению в 2025 году в бюджет Шелаболихинского района  из бюджета Новообинцевского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FF3B09">
        <w:rPr>
          <w:sz w:val="28"/>
          <w:szCs w:val="28"/>
        </w:rPr>
        <w:t>.</w:t>
      </w:r>
      <w:proofErr w:type="gramEnd"/>
      <w:r w:rsidRPr="00FF3B09">
        <w:rPr>
          <w:sz w:val="28"/>
          <w:szCs w:val="28"/>
        </w:rPr>
        <w:t xml:space="preserve"> </w:t>
      </w:r>
      <w:proofErr w:type="gramStart"/>
      <w:r w:rsidRPr="00FF3B09">
        <w:rPr>
          <w:sz w:val="28"/>
          <w:szCs w:val="28"/>
        </w:rPr>
        <w:t>в</w:t>
      </w:r>
      <w:proofErr w:type="gramEnd"/>
      <w:r w:rsidRPr="00FF3B09">
        <w:rPr>
          <w:sz w:val="28"/>
          <w:szCs w:val="28"/>
        </w:rPr>
        <w:t xml:space="preserve"> сумме 0,5 тыс. рублей;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FF3B09">
        <w:rPr>
          <w:sz w:val="28"/>
          <w:szCs w:val="28"/>
        </w:rPr>
        <w:t>.</w:t>
      </w:r>
      <w:proofErr w:type="gramEnd"/>
      <w:r w:rsidRPr="00FF3B09">
        <w:rPr>
          <w:sz w:val="28"/>
          <w:szCs w:val="28"/>
        </w:rPr>
        <w:t xml:space="preserve"> </w:t>
      </w:r>
      <w:proofErr w:type="gramStart"/>
      <w:r w:rsidRPr="00FF3B09">
        <w:rPr>
          <w:sz w:val="28"/>
          <w:szCs w:val="28"/>
        </w:rPr>
        <w:t>в</w:t>
      </w:r>
      <w:proofErr w:type="gramEnd"/>
      <w:r w:rsidRPr="00FF3B09">
        <w:rPr>
          <w:sz w:val="28"/>
          <w:szCs w:val="28"/>
        </w:rPr>
        <w:t xml:space="preserve"> сумме 0,5 тыс. рублей;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объем межбюджетных трансфертов, подлежащих перечислению в 2026 году в бюджет Шелаболихинского района  из бюджета Новообинцевского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Осуществление полномочий по составлению проекта бюджета поселения, исполнению бюджета поселения, контролю за его </w:t>
      </w:r>
      <w:r w:rsidRPr="00FF3B09">
        <w:rPr>
          <w:sz w:val="28"/>
          <w:szCs w:val="28"/>
        </w:rPr>
        <w:lastRenderedPageBreak/>
        <w:t>исполнением, составлению отчета об исполнении бюджета поселения</w:t>
      </w:r>
      <w:proofErr w:type="gramStart"/>
      <w:r w:rsidRPr="00FF3B09">
        <w:rPr>
          <w:sz w:val="28"/>
          <w:szCs w:val="28"/>
        </w:rPr>
        <w:t>.</w:t>
      </w:r>
      <w:proofErr w:type="gramEnd"/>
      <w:r w:rsidRPr="00FF3B09">
        <w:rPr>
          <w:sz w:val="28"/>
          <w:szCs w:val="28"/>
        </w:rPr>
        <w:t xml:space="preserve"> </w:t>
      </w:r>
      <w:proofErr w:type="gramStart"/>
      <w:r w:rsidRPr="00FF3B09">
        <w:rPr>
          <w:sz w:val="28"/>
          <w:szCs w:val="28"/>
        </w:rPr>
        <w:t>в</w:t>
      </w:r>
      <w:proofErr w:type="gramEnd"/>
      <w:r w:rsidRPr="00FF3B09">
        <w:rPr>
          <w:sz w:val="28"/>
          <w:szCs w:val="28"/>
        </w:rPr>
        <w:t xml:space="preserve"> сумме 0,5 тыс. рублей;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FF3B09">
        <w:rPr>
          <w:sz w:val="28"/>
          <w:szCs w:val="28"/>
        </w:rPr>
        <w:t>.</w:t>
      </w:r>
      <w:proofErr w:type="gramEnd"/>
      <w:r w:rsidRPr="00FF3B09">
        <w:rPr>
          <w:sz w:val="28"/>
          <w:szCs w:val="28"/>
        </w:rPr>
        <w:t xml:space="preserve"> </w:t>
      </w:r>
      <w:proofErr w:type="gramStart"/>
      <w:r w:rsidRPr="00FF3B09">
        <w:rPr>
          <w:sz w:val="28"/>
          <w:szCs w:val="28"/>
        </w:rPr>
        <w:t>в</w:t>
      </w:r>
      <w:proofErr w:type="gramEnd"/>
      <w:r w:rsidRPr="00FF3B09">
        <w:rPr>
          <w:sz w:val="28"/>
          <w:szCs w:val="28"/>
        </w:rPr>
        <w:t xml:space="preserve"> сумме 0,5 тыс. рублей;</w:t>
      </w:r>
    </w:p>
    <w:p w:rsidR="00DE0A6C" w:rsidRPr="00FF3B09" w:rsidRDefault="00DE0A6C" w:rsidP="00DE0A6C">
      <w:pPr>
        <w:ind w:firstLine="800"/>
      </w:pPr>
    </w:p>
    <w:p w:rsidR="00DE0A6C" w:rsidRPr="00FF3B09" w:rsidRDefault="00DE0A6C" w:rsidP="00DE0A6C">
      <w:pPr>
        <w:ind w:firstLine="800"/>
      </w:pPr>
      <w:r w:rsidRPr="00FF3B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Особенности исполнения бюджета сельского поселения</w:t>
      </w:r>
    </w:p>
    <w:p w:rsidR="00DE0A6C" w:rsidRPr="00FF3B09" w:rsidRDefault="00DE0A6C" w:rsidP="00DE0A6C">
      <w:pPr>
        <w:ind w:firstLine="800"/>
      </w:pP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Администрация Новообинцевского сельсовета Шелаболихинского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Рекомендовать органам местного самоуправления Новообинцевского сельсовета Шелаболихинского района Алтайского края не принимать решений, приводящих к увеличению численности муниципальных служащих.</w:t>
      </w:r>
    </w:p>
    <w:p w:rsidR="00DE0A6C" w:rsidRPr="00FF3B09" w:rsidRDefault="00DE0A6C" w:rsidP="00DE0A6C">
      <w:pPr>
        <w:ind w:firstLine="800"/>
      </w:pPr>
    </w:p>
    <w:p w:rsidR="00DE0A6C" w:rsidRPr="00FF3B09" w:rsidRDefault="00DE0A6C" w:rsidP="00DE0A6C">
      <w:pPr>
        <w:ind w:firstLine="800"/>
      </w:pPr>
    </w:p>
    <w:p w:rsidR="00DE0A6C" w:rsidRPr="00FF3B09" w:rsidRDefault="00DE0A6C" w:rsidP="00DE0A6C">
      <w:pPr>
        <w:ind w:firstLine="800"/>
      </w:pPr>
      <w:r w:rsidRPr="00FF3B09">
        <w:rPr>
          <w:b/>
          <w:bCs/>
          <w:sz w:val="28"/>
          <w:szCs w:val="28"/>
        </w:rPr>
        <w:lastRenderedPageBreak/>
        <w:t>Статья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Приведение решений и иных нормативных правовых актов Новообинцевского сельсовета Шелаболихинского района Алтайского края в соответствие с настоящим Решением</w:t>
      </w:r>
    </w:p>
    <w:p w:rsidR="00DE0A6C" w:rsidRPr="00FF3B09" w:rsidRDefault="00DE0A6C" w:rsidP="00DE0A6C">
      <w:pPr>
        <w:ind w:firstLine="800"/>
      </w:pP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Решения и иные нормативные правовые акты Новообинцевского сельсовета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E0A6C" w:rsidRPr="00FF3B09" w:rsidRDefault="00DE0A6C" w:rsidP="00DE0A6C">
      <w:pPr>
        <w:ind w:firstLine="800"/>
      </w:pPr>
    </w:p>
    <w:p w:rsidR="00DE0A6C" w:rsidRPr="00FF3B09" w:rsidRDefault="00DE0A6C" w:rsidP="00DE0A6C">
      <w:pPr>
        <w:ind w:firstLine="800"/>
      </w:pPr>
      <w:r w:rsidRPr="00FF3B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6. Вступление в силу настоящего Решения</w:t>
      </w:r>
    </w:p>
    <w:p w:rsidR="00DE0A6C" w:rsidRPr="00FF3B09" w:rsidRDefault="00DE0A6C" w:rsidP="00DE0A6C">
      <w:pPr>
        <w:ind w:firstLine="800"/>
      </w:pPr>
    </w:p>
    <w:p w:rsidR="00DE0A6C" w:rsidRPr="00FF3B09" w:rsidRDefault="00DE0A6C" w:rsidP="00DE0A6C">
      <w:pPr>
        <w:ind w:firstLine="800"/>
      </w:pPr>
      <w:r w:rsidRPr="00FF3B09">
        <w:rPr>
          <w:sz w:val="28"/>
          <w:szCs w:val="28"/>
        </w:rPr>
        <w:t>Настоящее Решение вступает в силу с 1 января 2024 года.</w:t>
      </w:r>
    </w:p>
    <w:p w:rsidR="00DE0A6C" w:rsidRPr="00FF3B09" w:rsidRDefault="00DE0A6C" w:rsidP="00DE0A6C"/>
    <w:p w:rsidR="00DE0A6C" w:rsidRPr="00FF3B09" w:rsidRDefault="00DE0A6C" w:rsidP="00DE0A6C"/>
    <w:p w:rsidR="00DE0A6C" w:rsidRPr="00FF3B09" w:rsidRDefault="00DE0A6C" w:rsidP="00DE0A6C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DE0A6C" w:rsidTr="00B75671">
        <w:tc>
          <w:tcPr>
            <w:tcW w:w="2830" w:type="pct"/>
          </w:tcPr>
          <w:p w:rsidR="00DE0A6C" w:rsidRPr="00FF3B09" w:rsidRDefault="00DE0A6C" w:rsidP="00B75671">
            <w:r w:rsidRPr="00FF3B09">
              <w:rPr>
                <w:sz w:val="28"/>
                <w:szCs w:val="28"/>
              </w:rPr>
              <w:t>Глава Новообинцевского сельсовета Шелаболихинского района Алтайского края</w:t>
            </w:r>
          </w:p>
        </w:tc>
        <w:tc>
          <w:tcPr>
            <w:tcW w:w="2170" w:type="pct"/>
          </w:tcPr>
          <w:p w:rsidR="00DE0A6C" w:rsidRDefault="00DE0A6C" w:rsidP="00B75671">
            <w:pPr>
              <w:jc w:val="right"/>
            </w:pPr>
            <w:r>
              <w:rPr>
                <w:sz w:val="28"/>
                <w:szCs w:val="28"/>
              </w:rPr>
              <w:t>В.П. Захарченко</w:t>
            </w:r>
          </w:p>
        </w:tc>
      </w:tr>
    </w:tbl>
    <w:p w:rsidR="00DE0A6C" w:rsidRDefault="00DE0A6C" w:rsidP="00DE0A6C"/>
    <w:p w:rsidR="00DE0A6C" w:rsidRDefault="00DE0A6C" w:rsidP="00DE0A6C">
      <w:r>
        <w:rPr>
          <w:sz w:val="28"/>
          <w:szCs w:val="28"/>
        </w:rPr>
        <w:t>с. Новообинцево</w:t>
      </w:r>
    </w:p>
    <w:p w:rsidR="00DE0A6C" w:rsidRDefault="00DE0A6C" w:rsidP="00DE0A6C">
      <w:r>
        <w:rPr>
          <w:sz w:val="28"/>
          <w:szCs w:val="28"/>
        </w:rPr>
        <w:t>27.12.2023 года</w:t>
      </w:r>
    </w:p>
    <w:p w:rsidR="00DE0A6C" w:rsidRDefault="00DE0A6C" w:rsidP="00DE0A6C">
      <w:r>
        <w:rPr>
          <w:sz w:val="28"/>
          <w:szCs w:val="28"/>
        </w:rPr>
        <w:t>№ 31</w:t>
      </w:r>
    </w:p>
    <w:p w:rsidR="00DE0A6C" w:rsidRDefault="00DE0A6C" w:rsidP="00DE0A6C"/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  <w:sectPr w:rsidR="003D6283" w:rsidRPr="003D628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83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2024 год</w:t>
      </w: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3D6283" w:rsidRPr="003D6283" w:rsidTr="00792C5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D6283" w:rsidRPr="003D6283" w:rsidTr="00792C5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бюджета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6283" w:rsidRPr="003D6283" w:rsidTr="00792C5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Изменение бюджетных остатков на счетах поселения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  <w:sectPr w:rsidR="003D6283" w:rsidRPr="003D628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83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плановый период 2025 и 2026 годов</w:t>
      </w: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3D6283" w:rsidRPr="003D6283" w:rsidTr="00792C5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3D6283" w:rsidRPr="003D6283" w:rsidTr="00792C5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бюджета - 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6283" w:rsidRPr="003D6283" w:rsidTr="00792C5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Изменение бюджетных остатков на счетах поселения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  <w:sectPr w:rsidR="003D6283" w:rsidRPr="003D628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83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934,1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1 149,2</w:t>
            </w:r>
          </w:p>
        </w:tc>
      </w:tr>
    </w:tbl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  <w:sectPr w:rsidR="003D6283" w:rsidRPr="003D628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83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944,6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977,3</w:t>
            </w:r>
          </w:p>
        </w:tc>
      </w:tr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575,9</w:t>
            </w:r>
          </w:p>
        </w:tc>
      </w:tr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3D6283" w:rsidRPr="003D6283" w:rsidTr="00792C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1 198,2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1 277,6</w:t>
            </w:r>
          </w:p>
        </w:tc>
      </w:tr>
    </w:tbl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  <w:sectPr w:rsidR="003D6283" w:rsidRPr="003D628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83" w:rsidRPr="003D6283" w:rsidTr="00792C56">
        <w:trPr>
          <w:gridAfter w:val="1"/>
          <w:wAfter w:w="2500" w:type="dxa"/>
        </w:trPr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83" w:rsidRPr="003D6283" w:rsidTr="00792C56">
        <w:trPr>
          <w:gridAfter w:val="1"/>
          <w:wAfter w:w="2500" w:type="dxa"/>
        </w:trPr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83" w:rsidRPr="003D6283" w:rsidTr="00792C56">
        <w:trPr>
          <w:gridAfter w:val="1"/>
          <w:wAfter w:w="2500" w:type="dxa"/>
        </w:trPr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283" w:rsidRPr="003D6283" w:rsidRDefault="003D6283" w:rsidP="003D6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83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2024 год</w:t>
      </w: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Администрация Новообинцевского сельсовета Шелаболихинского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1 149,2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934,1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самоупровления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01 2 001 0120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самоупровления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и субъектов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муниципальных районов на осуществление части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РоссМежбюджетные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 общего характера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значениИные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  <w:sectPr w:rsidR="003D6283" w:rsidRPr="003D6283">
          <w:pgSz w:w="11905" w:h="16837"/>
          <w:pgMar w:top="1440" w:right="1440" w:bottom="1440" w:left="1440" w:header="720" w:footer="720" w:gutter="0"/>
          <w:cols w:space="720"/>
        </w:sectPr>
      </w:pP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  <w:r w:rsidRPr="003D6283">
        <w:rPr>
          <w:rFonts w:ascii="Times New Roman" w:hAnsi="Times New Roman" w:cs="Times New Roman"/>
          <w:sz w:val="24"/>
          <w:szCs w:val="24"/>
        </w:rPr>
        <w:lastRenderedPageBreak/>
        <w:t>Ведомственная структура расходов бюджета сельского поселения на 2025 и 2026 годы</w:t>
      </w: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Администрация Новообинцевского сельсовета Шелаболихинского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1 198,2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1 277,6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977,3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575,9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575,9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самоупровления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575,9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575,9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01 2 001 0120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самоупровления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и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функций органов государственной власти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общего характера бюджетам субъектов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РоссМежбюджетные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значении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</w:tbl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  <w:sectPr w:rsidR="003D6283" w:rsidRPr="003D628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283" w:rsidRPr="003D6283" w:rsidRDefault="003D6283" w:rsidP="003D6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83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Администрация Новообинцевского сельсовета Шелаболихинского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1 149,2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934,1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самоупровления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01 2 001 0120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ПравительстваРоссийской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самоупровления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и субъектов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РоссМежбюджетные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значениИные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283" w:rsidRPr="003D6283" w:rsidTr="00792C5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  <w:sectPr w:rsidR="003D6283" w:rsidRPr="003D628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83" w:rsidRPr="003D6283" w:rsidTr="00792C56"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283" w:rsidRPr="003D6283" w:rsidRDefault="003D6283" w:rsidP="003D6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83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Администрация Новообинцевского сельсовета Шелаболихинского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1 198,2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1 277,6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977,3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575,9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575,9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самоупровления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575,9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575,9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01 2 001 0120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575,9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самоупровления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и субъектов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РоссМежбюджетные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значениИные</w:t>
            </w:r>
            <w:proofErr w:type="spellEnd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283" w:rsidRPr="003D6283" w:rsidTr="00792C5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283" w:rsidRPr="003D6283" w:rsidRDefault="003D6283" w:rsidP="007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3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</w:tbl>
    <w:p w:rsidR="003D6283" w:rsidRPr="003D6283" w:rsidRDefault="003D6283" w:rsidP="003D6283">
      <w:pPr>
        <w:rPr>
          <w:rFonts w:ascii="Times New Roman" w:hAnsi="Times New Roman" w:cs="Times New Roman"/>
          <w:sz w:val="24"/>
          <w:szCs w:val="24"/>
        </w:rPr>
        <w:sectPr w:rsidR="003D6283" w:rsidRPr="003D6283">
          <w:pgSz w:w="11905" w:h="16837"/>
          <w:pgMar w:top="1440" w:right="1440" w:bottom="1440" w:left="1440" w:header="720" w:footer="720" w:gutter="0"/>
          <w:cols w:space="720"/>
        </w:sectPr>
      </w:pPr>
    </w:p>
    <w:p w:rsidR="0028676B" w:rsidRPr="003D6283" w:rsidRDefault="0028676B">
      <w:pPr>
        <w:rPr>
          <w:rFonts w:ascii="Times New Roman" w:hAnsi="Times New Roman" w:cs="Times New Roman"/>
          <w:sz w:val="24"/>
          <w:szCs w:val="24"/>
        </w:rPr>
      </w:pPr>
    </w:p>
    <w:p w:rsidR="00792C56" w:rsidRPr="00FF3B09" w:rsidRDefault="00792C56" w:rsidP="00792C56">
      <w:pPr>
        <w:jc w:val="center"/>
      </w:pPr>
      <w:r w:rsidRPr="00FF3B09">
        <w:rPr>
          <w:sz w:val="28"/>
          <w:szCs w:val="28"/>
        </w:rPr>
        <w:t>РОССИЙСКАЯ ФЕДЕРАЦИЯ НОВООБИНЦЕВСКИЙ СЕЛЬСКИЙ СОВЕТ ДЕПУТАТОВ ШЕЛАБОЛИХИНСКОГО РАЙОНА АЛТАЙСКОГО КРАЯ</w:t>
      </w:r>
    </w:p>
    <w:p w:rsidR="00792C56" w:rsidRPr="00FF3B09" w:rsidRDefault="00792C56" w:rsidP="00792C56"/>
    <w:p w:rsidR="00792C56" w:rsidRPr="00FF3B09" w:rsidRDefault="00792C56" w:rsidP="00792C56"/>
    <w:p w:rsidR="00792C56" w:rsidRDefault="00792C56" w:rsidP="00792C56">
      <w:pPr>
        <w:jc w:val="center"/>
      </w:pPr>
      <w:r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792C56" w:rsidTr="00792C56">
        <w:tc>
          <w:tcPr>
            <w:tcW w:w="2830" w:type="pct"/>
          </w:tcPr>
          <w:p w:rsidR="00792C56" w:rsidRDefault="00792C56" w:rsidP="00792C56">
            <w:r>
              <w:rPr>
                <w:sz w:val="28"/>
                <w:szCs w:val="28"/>
              </w:rPr>
              <w:t>от 27.12.2023</w:t>
            </w:r>
          </w:p>
        </w:tc>
        <w:tc>
          <w:tcPr>
            <w:tcW w:w="2170" w:type="pct"/>
          </w:tcPr>
          <w:p w:rsidR="00792C56" w:rsidRDefault="00792C56" w:rsidP="00792C56">
            <w:pPr>
              <w:jc w:val="right"/>
            </w:pPr>
            <w:r>
              <w:rPr>
                <w:sz w:val="28"/>
                <w:szCs w:val="28"/>
              </w:rPr>
              <w:t>№ 31</w:t>
            </w:r>
          </w:p>
        </w:tc>
      </w:tr>
    </w:tbl>
    <w:p w:rsidR="00792C56" w:rsidRDefault="00792C56" w:rsidP="00792C56"/>
    <w:p w:rsidR="00792C56" w:rsidRDefault="00792C56" w:rsidP="00792C56">
      <w:pPr>
        <w:jc w:val="center"/>
      </w:pPr>
      <w:r>
        <w:rPr>
          <w:sz w:val="28"/>
          <w:szCs w:val="28"/>
        </w:rPr>
        <w:t>с. Новообинцево</w:t>
      </w:r>
    </w:p>
    <w:p w:rsidR="00792C56" w:rsidRDefault="00792C56" w:rsidP="00792C56"/>
    <w:p w:rsidR="00792C56" w:rsidRDefault="00792C56" w:rsidP="00792C56"/>
    <w:p w:rsidR="00792C56" w:rsidRPr="00FF3B09" w:rsidRDefault="00792C56" w:rsidP="00792C56">
      <w:pPr>
        <w:jc w:val="center"/>
      </w:pPr>
      <w:r w:rsidRPr="00FF3B09">
        <w:rPr>
          <w:b/>
          <w:bCs/>
          <w:sz w:val="28"/>
          <w:szCs w:val="28"/>
        </w:rPr>
        <w:t>О бюджете Новообинцевского сельсовета Шелаболихинского района Алтайского края</w:t>
      </w:r>
    </w:p>
    <w:p w:rsidR="00792C56" w:rsidRPr="00FF3B09" w:rsidRDefault="00792C56" w:rsidP="00792C56">
      <w:pPr>
        <w:jc w:val="center"/>
      </w:pPr>
      <w:r w:rsidRPr="00FF3B09">
        <w:rPr>
          <w:b/>
          <w:bCs/>
          <w:sz w:val="28"/>
          <w:szCs w:val="28"/>
        </w:rPr>
        <w:t>на 2024 год и на плановый период 2025 и 2026 годов</w:t>
      </w:r>
    </w:p>
    <w:p w:rsidR="00792C56" w:rsidRPr="00FF3B09" w:rsidRDefault="00792C56" w:rsidP="00792C56"/>
    <w:p w:rsidR="00792C56" w:rsidRPr="00FF3B09" w:rsidRDefault="00792C56" w:rsidP="00792C56">
      <w:pPr>
        <w:ind w:firstLine="800"/>
      </w:pPr>
      <w:r w:rsidRPr="00FF3B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Основные характеристики бюджета сельского поселения на 2024 год и на плановый период 2025 и 2026 годов</w:t>
      </w:r>
    </w:p>
    <w:p w:rsidR="00792C56" w:rsidRPr="00FF3B09" w:rsidRDefault="00792C56" w:rsidP="00792C56">
      <w:pPr>
        <w:ind w:firstLine="800"/>
      </w:pP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основные характеристики бюджета сельского поселения на 2024 год: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прогнозируемый общий объем доходов бюджета сельского поселения в сумме 1 149,2 тыс. рублей, в том числе объем межбюджетных трансфертов, получаемых из других бюджетов, в сумме 253,2 тыс. рублей;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общий объем расходов бюджета сельского поселения в сумме 1 149,2 тыс. рублей;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дефицит бюджета сельского поселения в сумме 0,0 тыс. рублей.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основные характеристики бюджета сельского поселения на 2025 год и на 2026 год:</w:t>
      </w:r>
    </w:p>
    <w:p w:rsidR="00792C56" w:rsidRPr="00FF3B09" w:rsidRDefault="00792C56" w:rsidP="00792C56">
      <w:pPr>
        <w:ind w:firstLine="800"/>
      </w:pPr>
      <w:proofErr w:type="gramStart"/>
      <w:r w:rsidRPr="00FF3B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прогнозируемый общий объем доходов бюджета сельского поселения на 2025 год  в  сумме 1 198,2 тыс.  рублей,  в  том  числе  объем трансфертов, получаемых из других бюджетов, в сумме 256,2 тыс. рублей и на 2026 год в сумме 1 277,6 тыс. рублей,  в  том  числе объем межбюджетных трансфертов, получаемых из других бюджетов, в сумме 267,6 тыс. рублей;</w:t>
      </w:r>
      <w:proofErr w:type="gramEnd"/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общий  объем  расходов  бюджета  сельского поселения на 2025 год в сумме 1 198,2 тыс. рублей, в том числе условно утвержденные расходы в сумме 25,1 тыс. рублей  и 2026 год  в  сумме 1 277,6 тыс. рублей, в том числе условно утвержденные расходы в сумме 53,2 тыс. рублей;</w:t>
      </w:r>
    </w:p>
    <w:p w:rsidR="00792C56" w:rsidRPr="00FF3B09" w:rsidRDefault="00792C56" w:rsidP="00792C56">
      <w:pPr>
        <w:ind w:firstLine="800"/>
      </w:pPr>
      <w:proofErr w:type="gramStart"/>
      <w:r w:rsidRPr="00FF3B09">
        <w:rPr>
          <w:sz w:val="28"/>
          <w:szCs w:val="28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FF3B09">
        <w:rPr>
          <w:sz w:val="28"/>
          <w:szCs w:val="28"/>
        </w:rPr>
        <w:t xml:space="preserve"> тыс. рублей.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дефицит бюджета сельского поселения на 2025 год в сумме 0,0 тыс. рублей и на 2026 год в сумме 0,0 тыс. рублей.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792C56" w:rsidRPr="00FF3B09" w:rsidRDefault="00792C56" w:rsidP="00792C56">
      <w:pPr>
        <w:ind w:firstLine="800"/>
      </w:pPr>
    </w:p>
    <w:p w:rsidR="00792C56" w:rsidRPr="00FF3B09" w:rsidRDefault="00792C56" w:rsidP="00792C56">
      <w:pPr>
        <w:ind w:firstLine="800"/>
      </w:pPr>
      <w:r w:rsidRPr="00FF3B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Бюджетные ассигнования бюджета сельского поселения на 2024 год и на плановый период 2025 и 2026 годов</w:t>
      </w:r>
    </w:p>
    <w:p w:rsidR="00792C56" w:rsidRPr="00FF3B09" w:rsidRDefault="00792C56" w:rsidP="00792C56">
      <w:pPr>
        <w:ind w:firstLine="800"/>
      </w:pP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Утвердить: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3. Утвердить объем бюджетных ассигнований резервного фонда администрации Новообинцевского сельсовета на 2024 год в сумме 0,5 тыс. рублей, на 2025 год в сумме 0,5 тыс. рублей, на 2026 год в сумме 0,5 тыс. рублей.</w:t>
      </w:r>
    </w:p>
    <w:p w:rsidR="00792C56" w:rsidRPr="00FF3B09" w:rsidRDefault="00792C56" w:rsidP="00792C56">
      <w:pPr>
        <w:ind w:firstLine="800"/>
      </w:pPr>
    </w:p>
    <w:p w:rsidR="00792C56" w:rsidRPr="00FF3B09" w:rsidRDefault="00792C56" w:rsidP="00792C56">
      <w:pPr>
        <w:ind w:firstLine="800"/>
      </w:pPr>
      <w:r w:rsidRPr="00FF3B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3. Межбюджетные трансферты</w:t>
      </w:r>
    </w:p>
    <w:p w:rsidR="00792C56" w:rsidRPr="00FF3B09" w:rsidRDefault="00792C56" w:rsidP="00792C56">
      <w:pPr>
        <w:ind w:firstLine="800"/>
      </w:pP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объем межбюджетных трансфертов, подлежащих перечислению в 2024 году в бюджет Шелаболихинского района  из бюджета Новообинцевского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Осуществление полномочий по составлению проекта бюджета поселения, исполнению бюджета поселения, контролю за его </w:t>
      </w:r>
      <w:r w:rsidRPr="00FF3B09">
        <w:rPr>
          <w:sz w:val="28"/>
          <w:szCs w:val="28"/>
        </w:rPr>
        <w:lastRenderedPageBreak/>
        <w:t>исполнением, составлению отчета об исполнении бюджета поселения</w:t>
      </w:r>
      <w:proofErr w:type="gramStart"/>
      <w:r w:rsidRPr="00FF3B09">
        <w:rPr>
          <w:sz w:val="28"/>
          <w:szCs w:val="28"/>
        </w:rPr>
        <w:t>.</w:t>
      </w:r>
      <w:proofErr w:type="gramEnd"/>
      <w:r w:rsidRPr="00FF3B09">
        <w:rPr>
          <w:sz w:val="28"/>
          <w:szCs w:val="28"/>
        </w:rPr>
        <w:t xml:space="preserve"> </w:t>
      </w:r>
      <w:proofErr w:type="gramStart"/>
      <w:r w:rsidRPr="00FF3B09">
        <w:rPr>
          <w:sz w:val="28"/>
          <w:szCs w:val="28"/>
        </w:rPr>
        <w:t>в</w:t>
      </w:r>
      <w:proofErr w:type="gramEnd"/>
      <w:r w:rsidRPr="00FF3B09">
        <w:rPr>
          <w:sz w:val="28"/>
          <w:szCs w:val="28"/>
        </w:rPr>
        <w:t xml:space="preserve"> сумме 0,5 тыс. рублей;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FF3B09">
        <w:rPr>
          <w:sz w:val="28"/>
          <w:szCs w:val="28"/>
        </w:rPr>
        <w:t>.</w:t>
      </w:r>
      <w:proofErr w:type="gramEnd"/>
      <w:r w:rsidRPr="00FF3B09">
        <w:rPr>
          <w:sz w:val="28"/>
          <w:szCs w:val="28"/>
        </w:rPr>
        <w:t xml:space="preserve"> </w:t>
      </w:r>
      <w:proofErr w:type="gramStart"/>
      <w:r w:rsidRPr="00FF3B09">
        <w:rPr>
          <w:sz w:val="28"/>
          <w:szCs w:val="28"/>
        </w:rPr>
        <w:t>в</w:t>
      </w:r>
      <w:proofErr w:type="gramEnd"/>
      <w:r w:rsidRPr="00FF3B09">
        <w:rPr>
          <w:sz w:val="28"/>
          <w:szCs w:val="28"/>
        </w:rPr>
        <w:t xml:space="preserve"> сумме 0,5 тыс. рублей;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объем межбюджетных трансфертов, подлежащих перечислению в 2025 году в бюджет Шелаболихинского района  из бюджета Новообинцевского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FF3B09">
        <w:rPr>
          <w:sz w:val="28"/>
          <w:szCs w:val="28"/>
        </w:rPr>
        <w:t>.</w:t>
      </w:r>
      <w:proofErr w:type="gramEnd"/>
      <w:r w:rsidRPr="00FF3B09">
        <w:rPr>
          <w:sz w:val="28"/>
          <w:szCs w:val="28"/>
        </w:rPr>
        <w:t xml:space="preserve"> </w:t>
      </w:r>
      <w:proofErr w:type="gramStart"/>
      <w:r w:rsidRPr="00FF3B09">
        <w:rPr>
          <w:sz w:val="28"/>
          <w:szCs w:val="28"/>
        </w:rPr>
        <w:t>в</w:t>
      </w:r>
      <w:proofErr w:type="gramEnd"/>
      <w:r w:rsidRPr="00FF3B09">
        <w:rPr>
          <w:sz w:val="28"/>
          <w:szCs w:val="28"/>
        </w:rPr>
        <w:t xml:space="preserve"> сумме 0,5 тыс. рублей;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FF3B09">
        <w:rPr>
          <w:sz w:val="28"/>
          <w:szCs w:val="28"/>
        </w:rPr>
        <w:t>.</w:t>
      </w:r>
      <w:proofErr w:type="gramEnd"/>
      <w:r w:rsidRPr="00FF3B09">
        <w:rPr>
          <w:sz w:val="28"/>
          <w:szCs w:val="28"/>
        </w:rPr>
        <w:t xml:space="preserve"> </w:t>
      </w:r>
      <w:proofErr w:type="gramStart"/>
      <w:r w:rsidRPr="00FF3B09">
        <w:rPr>
          <w:sz w:val="28"/>
          <w:szCs w:val="28"/>
        </w:rPr>
        <w:t>в</w:t>
      </w:r>
      <w:proofErr w:type="gramEnd"/>
      <w:r w:rsidRPr="00FF3B09">
        <w:rPr>
          <w:sz w:val="28"/>
          <w:szCs w:val="28"/>
        </w:rPr>
        <w:t xml:space="preserve"> сумме 0,5 тыс. рублей;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Утвердить объем межбюджетных трансфертов, подлежащих перечислению в 2026 году в бюджет Шелаболихинского района  из бюджета Новообинцевского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FF3B09">
        <w:rPr>
          <w:sz w:val="28"/>
          <w:szCs w:val="28"/>
        </w:rPr>
        <w:t>.</w:t>
      </w:r>
      <w:proofErr w:type="gramEnd"/>
      <w:r w:rsidRPr="00FF3B09">
        <w:rPr>
          <w:sz w:val="28"/>
          <w:szCs w:val="28"/>
        </w:rPr>
        <w:t xml:space="preserve"> </w:t>
      </w:r>
      <w:proofErr w:type="gramStart"/>
      <w:r w:rsidRPr="00FF3B09">
        <w:rPr>
          <w:sz w:val="28"/>
          <w:szCs w:val="28"/>
        </w:rPr>
        <w:t>в</w:t>
      </w:r>
      <w:proofErr w:type="gramEnd"/>
      <w:r w:rsidRPr="00FF3B09">
        <w:rPr>
          <w:sz w:val="28"/>
          <w:szCs w:val="28"/>
        </w:rPr>
        <w:t xml:space="preserve"> сумме 0,5 тыс. рублей;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FF3B09">
        <w:rPr>
          <w:sz w:val="28"/>
          <w:szCs w:val="28"/>
        </w:rPr>
        <w:t>.</w:t>
      </w:r>
      <w:proofErr w:type="gramEnd"/>
      <w:r w:rsidRPr="00FF3B09">
        <w:rPr>
          <w:sz w:val="28"/>
          <w:szCs w:val="28"/>
        </w:rPr>
        <w:t xml:space="preserve"> </w:t>
      </w:r>
      <w:proofErr w:type="gramStart"/>
      <w:r w:rsidRPr="00FF3B09">
        <w:rPr>
          <w:sz w:val="28"/>
          <w:szCs w:val="28"/>
        </w:rPr>
        <w:t>в</w:t>
      </w:r>
      <w:proofErr w:type="gramEnd"/>
      <w:r w:rsidRPr="00FF3B09">
        <w:rPr>
          <w:sz w:val="28"/>
          <w:szCs w:val="28"/>
        </w:rPr>
        <w:t xml:space="preserve"> сумме 0,5 тыс. рублей;</w:t>
      </w:r>
    </w:p>
    <w:p w:rsidR="00792C56" w:rsidRPr="00FF3B09" w:rsidRDefault="00792C56" w:rsidP="00792C56">
      <w:pPr>
        <w:ind w:firstLine="800"/>
      </w:pPr>
    </w:p>
    <w:p w:rsidR="00792C56" w:rsidRPr="00FF3B09" w:rsidRDefault="00792C56" w:rsidP="00792C56">
      <w:pPr>
        <w:ind w:firstLine="800"/>
      </w:pPr>
      <w:r w:rsidRPr="00FF3B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Особенности исполнения бюджета сельского поселения</w:t>
      </w:r>
    </w:p>
    <w:p w:rsidR="00792C56" w:rsidRPr="00FF3B09" w:rsidRDefault="00792C56" w:rsidP="00792C56">
      <w:pPr>
        <w:ind w:firstLine="800"/>
      </w:pP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 xml:space="preserve"> Администрация Новообинцевского сельсовета Шелаболихинского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F3B09">
        <w:rPr>
          <w:sz w:val="28"/>
          <w:szCs w:val="28"/>
        </w:rPr>
        <w:t>Рекомендовать органам местного самоуправления Новообинцевского сельсовета Шелаболихинского района Алтайского края не принимать решений, приводящих к увеличению численности муниципальных служащих.</w:t>
      </w:r>
    </w:p>
    <w:p w:rsidR="00792C56" w:rsidRPr="00FF3B09" w:rsidRDefault="00792C56" w:rsidP="00792C56">
      <w:pPr>
        <w:ind w:firstLine="800"/>
      </w:pPr>
    </w:p>
    <w:p w:rsidR="00792C56" w:rsidRPr="00FF3B09" w:rsidRDefault="00792C56" w:rsidP="00792C56">
      <w:pPr>
        <w:ind w:firstLine="800"/>
      </w:pPr>
    </w:p>
    <w:p w:rsidR="00792C56" w:rsidRPr="00FF3B09" w:rsidRDefault="00792C56" w:rsidP="00792C56">
      <w:pPr>
        <w:ind w:firstLine="800"/>
      </w:pPr>
      <w:r w:rsidRPr="00FF3B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Приведение решений и иных нормативных правовых актов Новообинцевского сельсовета Шелаболихинского района Алтайского края в соответствие с настоящим Решением</w:t>
      </w:r>
    </w:p>
    <w:p w:rsidR="00792C56" w:rsidRPr="00FF3B09" w:rsidRDefault="00792C56" w:rsidP="00792C56">
      <w:pPr>
        <w:ind w:firstLine="800"/>
      </w:pP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Решения и иные нормативные правовые акты Новообинцевского сельсовета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92C56" w:rsidRPr="00FF3B09" w:rsidRDefault="00792C56" w:rsidP="00792C56">
      <w:pPr>
        <w:ind w:firstLine="800"/>
      </w:pPr>
    </w:p>
    <w:p w:rsidR="00792C56" w:rsidRPr="00FF3B09" w:rsidRDefault="00792C56" w:rsidP="00792C56">
      <w:pPr>
        <w:ind w:firstLine="800"/>
      </w:pPr>
      <w:r w:rsidRPr="00FF3B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FF3B09">
        <w:rPr>
          <w:b/>
          <w:bCs/>
          <w:sz w:val="28"/>
          <w:szCs w:val="28"/>
        </w:rPr>
        <w:t>6. Вступление в силу настоящего Решения</w:t>
      </w:r>
    </w:p>
    <w:p w:rsidR="00792C56" w:rsidRPr="00FF3B09" w:rsidRDefault="00792C56" w:rsidP="00792C56">
      <w:pPr>
        <w:ind w:firstLine="800"/>
      </w:pPr>
    </w:p>
    <w:p w:rsidR="00792C56" w:rsidRPr="00FF3B09" w:rsidRDefault="00792C56" w:rsidP="00792C56">
      <w:pPr>
        <w:ind w:firstLine="800"/>
      </w:pPr>
      <w:r w:rsidRPr="00FF3B09">
        <w:rPr>
          <w:sz w:val="28"/>
          <w:szCs w:val="28"/>
        </w:rPr>
        <w:t>Настоящее Решение вступает в силу с 1 января 2024 года.</w:t>
      </w:r>
    </w:p>
    <w:p w:rsidR="00792C56" w:rsidRPr="00FF3B09" w:rsidRDefault="00792C56" w:rsidP="00792C56"/>
    <w:p w:rsidR="00792C56" w:rsidRPr="00FF3B09" w:rsidRDefault="00792C56" w:rsidP="00792C56"/>
    <w:p w:rsidR="00792C56" w:rsidRPr="00FF3B09" w:rsidRDefault="00792C56" w:rsidP="00792C56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792C56" w:rsidTr="00792C56">
        <w:tc>
          <w:tcPr>
            <w:tcW w:w="2830" w:type="pct"/>
          </w:tcPr>
          <w:p w:rsidR="00792C56" w:rsidRPr="00FF3B09" w:rsidRDefault="00792C56" w:rsidP="00792C56">
            <w:r w:rsidRPr="00FF3B09">
              <w:rPr>
                <w:sz w:val="28"/>
                <w:szCs w:val="28"/>
              </w:rPr>
              <w:t>Глава Новообинцевского сельсовета Шелаболихинского района Алтайского края</w:t>
            </w:r>
          </w:p>
        </w:tc>
        <w:tc>
          <w:tcPr>
            <w:tcW w:w="2170" w:type="pct"/>
          </w:tcPr>
          <w:p w:rsidR="00792C56" w:rsidRDefault="00792C56" w:rsidP="00792C56">
            <w:pPr>
              <w:jc w:val="right"/>
            </w:pPr>
            <w:r>
              <w:rPr>
                <w:sz w:val="28"/>
                <w:szCs w:val="28"/>
              </w:rPr>
              <w:t>В.П. Захарченко</w:t>
            </w:r>
          </w:p>
        </w:tc>
      </w:tr>
    </w:tbl>
    <w:p w:rsidR="00792C56" w:rsidRDefault="00792C56" w:rsidP="00792C56"/>
    <w:p w:rsidR="00792C56" w:rsidRDefault="00792C56" w:rsidP="00792C56">
      <w:r>
        <w:rPr>
          <w:sz w:val="28"/>
          <w:szCs w:val="28"/>
        </w:rPr>
        <w:t>с. Новообинцево</w:t>
      </w:r>
    </w:p>
    <w:p w:rsidR="00792C56" w:rsidRDefault="00792C56" w:rsidP="00792C56">
      <w:r>
        <w:rPr>
          <w:sz w:val="28"/>
          <w:szCs w:val="28"/>
        </w:rPr>
        <w:t>27.12.2023 года</w:t>
      </w:r>
    </w:p>
    <w:p w:rsidR="00792C56" w:rsidRDefault="00792C56" w:rsidP="00792C56">
      <w:r>
        <w:rPr>
          <w:sz w:val="28"/>
          <w:szCs w:val="28"/>
        </w:rPr>
        <w:t>№ 31</w:t>
      </w:r>
    </w:p>
    <w:p w:rsidR="00792C56" w:rsidRDefault="00792C56" w:rsidP="00792C56"/>
    <w:p w:rsidR="00792C56" w:rsidRDefault="00792C56" w:rsidP="00792C56">
      <w:pPr>
        <w:sectPr w:rsidR="00792C56" w:rsidSect="00792C56">
          <w:pgSz w:w="11905" w:h="16837"/>
          <w:pgMar w:top="1440" w:right="1440" w:bottom="426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ПРИЛОЖЕНИЕ 1</w:t>
            </w:r>
          </w:p>
        </w:tc>
      </w:tr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к решению</w:t>
            </w:r>
          </w:p>
        </w:tc>
      </w:tr>
      <w:tr w:rsidR="00792C56" w:rsidRPr="00FF3B09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Pr="00FF3B09" w:rsidRDefault="00792C56" w:rsidP="00792C56">
            <w:r w:rsidRPr="00FF3B09">
              <w:rPr>
                <w:sz w:val="28"/>
                <w:szCs w:val="28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792C56" w:rsidRPr="00FF3B09" w:rsidRDefault="00792C56" w:rsidP="00792C56"/>
    <w:p w:rsidR="00792C56" w:rsidRPr="00FF3B09" w:rsidRDefault="00792C56" w:rsidP="00792C56"/>
    <w:p w:rsidR="00792C56" w:rsidRPr="00FF3B09" w:rsidRDefault="00792C56" w:rsidP="00792C56"/>
    <w:p w:rsidR="00792C56" w:rsidRPr="00FF3B09" w:rsidRDefault="00792C56" w:rsidP="00792C56">
      <w:pPr>
        <w:jc w:val="center"/>
      </w:pPr>
      <w:r w:rsidRPr="00FF3B09">
        <w:rPr>
          <w:sz w:val="28"/>
          <w:szCs w:val="28"/>
        </w:rPr>
        <w:t>Источники финансирования дефицита бюджета сельского поселения на 2024 год</w:t>
      </w:r>
    </w:p>
    <w:p w:rsidR="00792C56" w:rsidRPr="00FF3B09" w:rsidRDefault="00792C56" w:rsidP="00792C56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4"/>
        <w:gridCol w:w="4101"/>
      </w:tblGrid>
      <w:tr w:rsidR="00792C56" w:rsidTr="00792C56">
        <w:tc>
          <w:tcPr>
            <w:tcW w:w="2728" w:type="pct"/>
          </w:tcPr>
          <w:p w:rsidR="00792C56" w:rsidRDefault="00792C56" w:rsidP="00792C56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2272" w:type="pct"/>
          </w:tcPr>
          <w:p w:rsidR="00792C56" w:rsidRDefault="00792C56" w:rsidP="00792C56">
            <w:pPr>
              <w:jc w:val="center"/>
            </w:pPr>
            <w:r>
              <w:t>Сумма, тыс. рублей</w:t>
            </w:r>
          </w:p>
        </w:tc>
      </w:tr>
      <w:tr w:rsidR="00792C56" w:rsidTr="00792C56">
        <w:tc>
          <w:tcPr>
            <w:tcW w:w="2728" w:type="pct"/>
          </w:tcPr>
          <w:p w:rsidR="00792C56" w:rsidRDefault="00792C56" w:rsidP="00792C56">
            <w:r>
              <w:t xml:space="preserve">Источники финансирования бюджета </w:t>
            </w:r>
            <w:proofErr w:type="gramStart"/>
            <w:r>
              <w:t>-в</w:t>
            </w:r>
            <w:proofErr w:type="gramEnd"/>
            <w:r>
              <w:t>сего</w:t>
            </w:r>
          </w:p>
        </w:tc>
        <w:tc>
          <w:tcPr>
            <w:tcW w:w="2272" w:type="pct"/>
          </w:tcPr>
          <w:p w:rsidR="00792C56" w:rsidRDefault="00792C56" w:rsidP="00792C56">
            <w:pPr>
              <w:jc w:val="center"/>
            </w:pPr>
            <w:r>
              <w:t>0,0</w:t>
            </w:r>
          </w:p>
        </w:tc>
      </w:tr>
      <w:tr w:rsidR="00792C56" w:rsidTr="00792C56">
        <w:tc>
          <w:tcPr>
            <w:tcW w:w="2728" w:type="pct"/>
          </w:tcPr>
          <w:p w:rsidR="00792C56" w:rsidRPr="00FF3B09" w:rsidRDefault="00792C56" w:rsidP="00792C56">
            <w:r w:rsidRPr="00FF3B09">
              <w:t>Изменение бюджетных остатков на счетах поселения</w:t>
            </w:r>
          </w:p>
        </w:tc>
        <w:tc>
          <w:tcPr>
            <w:tcW w:w="2272" w:type="pct"/>
          </w:tcPr>
          <w:p w:rsidR="00792C56" w:rsidRDefault="00792C56" w:rsidP="00792C56">
            <w:pPr>
              <w:jc w:val="center"/>
            </w:pPr>
            <w:r>
              <w:t>0,0</w:t>
            </w:r>
          </w:p>
        </w:tc>
      </w:tr>
    </w:tbl>
    <w:p w:rsidR="00792C56" w:rsidRDefault="00792C56" w:rsidP="00792C56">
      <w:pPr>
        <w:sectPr w:rsidR="00792C5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ПРИЛОЖЕНИЕ 2</w:t>
            </w:r>
          </w:p>
        </w:tc>
      </w:tr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к решению</w:t>
            </w:r>
          </w:p>
        </w:tc>
      </w:tr>
      <w:tr w:rsidR="00792C56" w:rsidRPr="00FF3B09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Pr="00FF3B09" w:rsidRDefault="00792C56" w:rsidP="00792C56">
            <w:r w:rsidRPr="00FF3B09">
              <w:rPr>
                <w:sz w:val="28"/>
                <w:szCs w:val="28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792C56" w:rsidRPr="00FF3B09" w:rsidRDefault="00792C56" w:rsidP="00792C56"/>
    <w:p w:rsidR="00792C56" w:rsidRPr="00FF3B09" w:rsidRDefault="00792C56" w:rsidP="00792C56"/>
    <w:p w:rsidR="00792C56" w:rsidRPr="00FF3B09" w:rsidRDefault="00792C56" w:rsidP="00792C56"/>
    <w:p w:rsidR="00792C56" w:rsidRPr="00FF3B09" w:rsidRDefault="00792C56" w:rsidP="00792C56">
      <w:pPr>
        <w:jc w:val="center"/>
      </w:pPr>
      <w:r w:rsidRPr="00FF3B09">
        <w:rPr>
          <w:sz w:val="28"/>
          <w:szCs w:val="28"/>
        </w:rPr>
        <w:t>Источники финансирования дефицита бюджета сельского поселения на плановый период 2025 и 2026 годов</w:t>
      </w:r>
    </w:p>
    <w:p w:rsidR="00792C56" w:rsidRPr="00FF3B09" w:rsidRDefault="00792C56" w:rsidP="00792C56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0"/>
        <w:gridCol w:w="2137"/>
        <w:gridCol w:w="1908"/>
      </w:tblGrid>
      <w:tr w:rsidR="00792C56" w:rsidTr="00792C56">
        <w:tc>
          <w:tcPr>
            <w:tcW w:w="2758" w:type="pct"/>
          </w:tcPr>
          <w:p w:rsidR="00792C56" w:rsidRDefault="00792C56" w:rsidP="00792C56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1184" w:type="pct"/>
          </w:tcPr>
          <w:p w:rsidR="00792C56" w:rsidRPr="00FF3B09" w:rsidRDefault="00792C56" w:rsidP="00792C56">
            <w:pPr>
              <w:jc w:val="center"/>
            </w:pPr>
            <w:r w:rsidRPr="00FF3B09">
              <w:t>Сумма на 2025 год, тыс. рублей</w:t>
            </w:r>
          </w:p>
        </w:tc>
        <w:tc>
          <w:tcPr>
            <w:tcW w:w="1057" w:type="pct"/>
          </w:tcPr>
          <w:p w:rsidR="00792C56" w:rsidRPr="00FF3B09" w:rsidRDefault="00792C56" w:rsidP="00792C56">
            <w:pPr>
              <w:jc w:val="center"/>
            </w:pPr>
            <w:r w:rsidRPr="00FF3B09">
              <w:t>Сумма на 2026 год, тыс. рублей</w:t>
            </w:r>
          </w:p>
        </w:tc>
      </w:tr>
      <w:tr w:rsidR="00792C56" w:rsidTr="00792C56">
        <w:tc>
          <w:tcPr>
            <w:tcW w:w="2758" w:type="pct"/>
          </w:tcPr>
          <w:p w:rsidR="00792C56" w:rsidRDefault="00792C56" w:rsidP="00792C56">
            <w:r>
              <w:t>Источники финансирования бюджета - всего</w:t>
            </w:r>
          </w:p>
        </w:tc>
        <w:tc>
          <w:tcPr>
            <w:tcW w:w="1184" w:type="pct"/>
          </w:tcPr>
          <w:p w:rsidR="00792C56" w:rsidRDefault="00792C56" w:rsidP="00792C56">
            <w:pPr>
              <w:jc w:val="center"/>
            </w:pPr>
            <w:r>
              <w:t>0,0</w:t>
            </w:r>
          </w:p>
        </w:tc>
        <w:tc>
          <w:tcPr>
            <w:tcW w:w="1057" w:type="pct"/>
          </w:tcPr>
          <w:p w:rsidR="00792C56" w:rsidRDefault="00792C56" w:rsidP="00792C56">
            <w:pPr>
              <w:jc w:val="center"/>
            </w:pPr>
            <w:r>
              <w:t>0,0</w:t>
            </w:r>
          </w:p>
        </w:tc>
      </w:tr>
      <w:tr w:rsidR="00792C56" w:rsidTr="00792C56">
        <w:tc>
          <w:tcPr>
            <w:tcW w:w="2758" w:type="pct"/>
          </w:tcPr>
          <w:p w:rsidR="00792C56" w:rsidRPr="00FF3B09" w:rsidRDefault="00792C56" w:rsidP="00792C56">
            <w:r w:rsidRPr="00FF3B09">
              <w:t>Изменение бюджетных остатков на счетах поселения</w:t>
            </w:r>
          </w:p>
        </w:tc>
        <w:tc>
          <w:tcPr>
            <w:tcW w:w="1184" w:type="pct"/>
          </w:tcPr>
          <w:p w:rsidR="00792C56" w:rsidRDefault="00792C56" w:rsidP="00792C56">
            <w:pPr>
              <w:jc w:val="center"/>
            </w:pPr>
            <w:r>
              <w:t>0,0</w:t>
            </w:r>
          </w:p>
        </w:tc>
        <w:tc>
          <w:tcPr>
            <w:tcW w:w="1057" w:type="pct"/>
          </w:tcPr>
          <w:p w:rsidR="00792C56" w:rsidRDefault="00792C56" w:rsidP="00792C56">
            <w:pPr>
              <w:jc w:val="center"/>
            </w:pPr>
            <w:r>
              <w:t>0,0</w:t>
            </w:r>
          </w:p>
        </w:tc>
      </w:tr>
    </w:tbl>
    <w:p w:rsidR="00792C56" w:rsidRDefault="00792C56" w:rsidP="00792C56">
      <w:pPr>
        <w:sectPr w:rsidR="00792C5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ПРИЛОЖЕНИЕ 3</w:t>
            </w:r>
          </w:p>
        </w:tc>
      </w:tr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к решению</w:t>
            </w:r>
          </w:p>
        </w:tc>
      </w:tr>
      <w:tr w:rsidR="00792C56" w:rsidRPr="00FF3B09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Pr="00FF3B09" w:rsidRDefault="00792C56" w:rsidP="00792C56">
            <w:r w:rsidRPr="00FF3B09">
              <w:rPr>
                <w:sz w:val="28"/>
                <w:szCs w:val="28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792C56" w:rsidRPr="00FF3B09" w:rsidRDefault="00792C56" w:rsidP="00792C56"/>
    <w:p w:rsidR="00792C56" w:rsidRPr="00FF3B09" w:rsidRDefault="00792C56" w:rsidP="00792C56"/>
    <w:p w:rsidR="00792C56" w:rsidRPr="00FF3B09" w:rsidRDefault="00792C56" w:rsidP="00792C56"/>
    <w:p w:rsidR="00792C56" w:rsidRPr="00FF3B09" w:rsidRDefault="00792C56" w:rsidP="00792C56">
      <w:pPr>
        <w:jc w:val="center"/>
      </w:pPr>
      <w:r w:rsidRPr="00FF3B09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792C56" w:rsidRPr="00FF3B09" w:rsidRDefault="00792C56" w:rsidP="00792C56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009"/>
        <w:gridCol w:w="3009"/>
        <w:gridCol w:w="3007"/>
      </w:tblGrid>
      <w:tr w:rsidR="00792C56" w:rsidTr="00792C56"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Наименование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Сумма, тыс. рублей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2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3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t>ОБЩЕГОСУДАРСТВЕННЫЕ ВОПРОСЫ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01 00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934,1</w:t>
            </w:r>
          </w:p>
        </w:tc>
      </w:tr>
      <w:tr w:rsidR="00792C56" w:rsidTr="00792C56">
        <w:tc>
          <w:tcPr>
            <w:tcW w:w="1667" w:type="pct"/>
          </w:tcPr>
          <w:p w:rsidR="00792C56" w:rsidRPr="00FF3B09" w:rsidRDefault="00792C56" w:rsidP="00792C56">
            <w:r w:rsidRPr="00FF3B0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</w:tr>
      <w:tr w:rsidR="00792C56" w:rsidTr="00792C56">
        <w:tc>
          <w:tcPr>
            <w:tcW w:w="1667" w:type="pct"/>
          </w:tcPr>
          <w:p w:rsidR="00792C56" w:rsidRPr="00FF3B09" w:rsidRDefault="00792C56" w:rsidP="00792C56">
            <w:r w:rsidRPr="00FF3B0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405,2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t>Резервные фонды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t>Другие общегосударственные вопросы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t>НАЦИОНАЛЬНАЯ ОБОРОНА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02 00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174,7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lastRenderedPageBreak/>
              <w:t>Мобилизационная и вневойсковая подготовка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174,7</w:t>
            </w:r>
          </w:p>
        </w:tc>
      </w:tr>
      <w:tr w:rsidR="00792C56" w:rsidTr="00792C56">
        <w:tc>
          <w:tcPr>
            <w:tcW w:w="1667" w:type="pct"/>
          </w:tcPr>
          <w:p w:rsidR="00792C56" w:rsidRPr="00FF3B09" w:rsidRDefault="00792C56" w:rsidP="00792C56">
            <w:r w:rsidRPr="00FF3B09"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03 00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2,2</w:t>
            </w:r>
          </w:p>
        </w:tc>
      </w:tr>
      <w:tr w:rsidR="00792C56" w:rsidTr="00792C56">
        <w:tc>
          <w:tcPr>
            <w:tcW w:w="1667" w:type="pct"/>
          </w:tcPr>
          <w:p w:rsidR="00792C56" w:rsidRPr="00FF3B09" w:rsidRDefault="00792C56" w:rsidP="00792C56">
            <w:r w:rsidRPr="00FF3B0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1,2</w:t>
            </w:r>
          </w:p>
        </w:tc>
      </w:tr>
      <w:tr w:rsidR="00792C56" w:rsidTr="00792C56">
        <w:tc>
          <w:tcPr>
            <w:tcW w:w="1667" w:type="pct"/>
          </w:tcPr>
          <w:p w:rsidR="00792C56" w:rsidRPr="00FF3B09" w:rsidRDefault="00792C56" w:rsidP="00792C56">
            <w:r w:rsidRPr="00FF3B0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03 14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t>НАЦИОНАЛЬНАЯ ЭКОНОМИКА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04 00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t>Дорожное хозяйство (дорожные фонды)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04 09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t>ЖИЛИЩНО-КОММУНАЛЬНОЕ ХОЗЯЙСТВО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05 00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3,0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t>Коммунальное хозяйство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05 02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t>Благоустройство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05 03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2,0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t>КУЛЬТУРА, КИНЕМАТОГРАФИЯ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08 00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34,2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t>Культура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33,2</w:t>
            </w:r>
          </w:p>
        </w:tc>
      </w:tr>
      <w:tr w:rsidR="00792C56" w:rsidTr="00792C56">
        <w:tc>
          <w:tcPr>
            <w:tcW w:w="1667" w:type="pct"/>
          </w:tcPr>
          <w:p w:rsidR="00792C56" w:rsidRPr="00FF3B09" w:rsidRDefault="00792C56" w:rsidP="00792C56">
            <w:r w:rsidRPr="00FF3B09">
              <w:t>Другие вопросы в области культуры, кинематографии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08 04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667" w:type="pct"/>
          </w:tcPr>
          <w:p w:rsidR="00792C56" w:rsidRDefault="00792C56" w:rsidP="00792C56">
            <w:r>
              <w:t>ВСЕГО</w:t>
            </w: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1667" w:type="pct"/>
          </w:tcPr>
          <w:p w:rsidR="00792C56" w:rsidRDefault="00792C56" w:rsidP="00792C56">
            <w:pPr>
              <w:jc w:val="center"/>
            </w:pPr>
            <w:r>
              <w:t>1 149,2</w:t>
            </w:r>
          </w:p>
        </w:tc>
      </w:tr>
    </w:tbl>
    <w:p w:rsidR="00792C56" w:rsidRDefault="00792C56" w:rsidP="00792C56">
      <w:pPr>
        <w:sectPr w:rsidR="00792C5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ПРИЛОЖЕНИЕ 4</w:t>
            </w:r>
          </w:p>
        </w:tc>
      </w:tr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к решению</w:t>
            </w:r>
          </w:p>
        </w:tc>
      </w:tr>
      <w:tr w:rsidR="00792C56" w:rsidRPr="00FF3B09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Pr="00FF3B09" w:rsidRDefault="00792C56" w:rsidP="00792C56">
            <w:r w:rsidRPr="00FF3B09">
              <w:rPr>
                <w:sz w:val="28"/>
                <w:szCs w:val="28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792C56" w:rsidRPr="00FF3B09" w:rsidRDefault="00792C56" w:rsidP="00792C56"/>
    <w:p w:rsidR="00792C56" w:rsidRPr="00FF3B09" w:rsidRDefault="00792C56" w:rsidP="00792C56"/>
    <w:p w:rsidR="00792C56" w:rsidRPr="00FF3B09" w:rsidRDefault="00792C56" w:rsidP="00792C56"/>
    <w:p w:rsidR="00792C56" w:rsidRPr="00FF3B09" w:rsidRDefault="00792C56" w:rsidP="00792C56">
      <w:pPr>
        <w:jc w:val="center"/>
      </w:pPr>
      <w:r w:rsidRPr="00FF3B09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792C56" w:rsidRPr="00FF3B09" w:rsidRDefault="00792C56" w:rsidP="00792C56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3"/>
        <w:gridCol w:w="998"/>
        <w:gridCol w:w="1592"/>
        <w:gridCol w:w="1592"/>
      </w:tblGrid>
      <w:tr w:rsidR="00792C56" w:rsidTr="00792C56">
        <w:tc>
          <w:tcPr>
            <w:tcW w:w="2683" w:type="pct"/>
          </w:tcPr>
          <w:p w:rsidR="00792C56" w:rsidRDefault="00792C56" w:rsidP="00792C56">
            <w:pPr>
              <w:jc w:val="center"/>
            </w:pPr>
            <w:r>
              <w:t>Наименование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882" w:type="pct"/>
          </w:tcPr>
          <w:p w:rsidR="00792C56" w:rsidRPr="00FF3B09" w:rsidRDefault="00792C56" w:rsidP="00792C56">
            <w:pPr>
              <w:jc w:val="center"/>
            </w:pPr>
            <w:r w:rsidRPr="00FF3B09">
              <w:t>Сумма на 2025 год, тыс. рублей</w:t>
            </w:r>
          </w:p>
        </w:tc>
        <w:tc>
          <w:tcPr>
            <w:tcW w:w="882" w:type="pct"/>
          </w:tcPr>
          <w:p w:rsidR="00792C56" w:rsidRPr="00FF3B09" w:rsidRDefault="00792C56" w:rsidP="00792C56">
            <w:pPr>
              <w:jc w:val="center"/>
            </w:pPr>
            <w:r w:rsidRPr="00FF3B09">
              <w:t>Сумма на 2026 год, тыс. рублей</w:t>
            </w:r>
          </w:p>
        </w:tc>
      </w:tr>
      <w:tr w:rsidR="00792C56" w:rsidTr="00792C56">
        <w:tc>
          <w:tcPr>
            <w:tcW w:w="2683" w:type="pct"/>
          </w:tcPr>
          <w:p w:rsidR="00792C56" w:rsidRDefault="00792C56" w:rsidP="00792C56">
            <w:pPr>
              <w:jc w:val="center"/>
            </w:pPr>
            <w:r>
              <w:t>1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  <w:r>
              <w:t>2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3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4</w:t>
            </w:r>
          </w:p>
        </w:tc>
      </w:tr>
      <w:tr w:rsidR="00792C56" w:rsidTr="00792C56">
        <w:tc>
          <w:tcPr>
            <w:tcW w:w="2683" w:type="pct"/>
          </w:tcPr>
          <w:p w:rsidR="00792C56" w:rsidRDefault="00792C56" w:rsidP="00792C56">
            <w:r>
              <w:t>ОБЩЕГОСУДАРСТВЕННЫЕ ВОПРОСЫ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  <w:r>
              <w:t>01 00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944,6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977,3</w:t>
            </w:r>
          </w:p>
        </w:tc>
      </w:tr>
      <w:tr w:rsidR="00792C56" w:rsidTr="00792C56">
        <w:tc>
          <w:tcPr>
            <w:tcW w:w="2683" w:type="pct"/>
          </w:tcPr>
          <w:p w:rsidR="00792C56" w:rsidRPr="00FF3B09" w:rsidRDefault="00792C56" w:rsidP="00792C56">
            <w:r w:rsidRPr="00FF3B0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575,9</w:t>
            </w:r>
          </w:p>
        </w:tc>
      </w:tr>
      <w:tr w:rsidR="00792C56" w:rsidTr="00792C56">
        <w:tc>
          <w:tcPr>
            <w:tcW w:w="2683" w:type="pct"/>
          </w:tcPr>
          <w:p w:rsidR="00792C56" w:rsidRPr="00FF3B09" w:rsidRDefault="00792C56" w:rsidP="00792C56">
            <w:r w:rsidRPr="00FF3B0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415,7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400,4</w:t>
            </w:r>
          </w:p>
        </w:tc>
      </w:tr>
      <w:tr w:rsidR="00792C56" w:rsidTr="00792C56">
        <w:tc>
          <w:tcPr>
            <w:tcW w:w="2683" w:type="pct"/>
          </w:tcPr>
          <w:p w:rsidR="00792C56" w:rsidRDefault="00792C56" w:rsidP="00792C56">
            <w:r>
              <w:t>Резервные фонды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683" w:type="pct"/>
          </w:tcPr>
          <w:p w:rsidR="00792C56" w:rsidRDefault="00792C56" w:rsidP="00792C56">
            <w:r>
              <w:t>Другие общегосударственные вопросы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683" w:type="pct"/>
          </w:tcPr>
          <w:p w:rsidR="00792C56" w:rsidRDefault="00792C56" w:rsidP="00792C56">
            <w:r>
              <w:t>НАЦИОНАЛЬНАЯ ОБОРОНА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  <w:r>
              <w:t>02 00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194,0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213,6</w:t>
            </w:r>
          </w:p>
        </w:tc>
      </w:tr>
      <w:tr w:rsidR="00792C56" w:rsidTr="00792C56">
        <w:tc>
          <w:tcPr>
            <w:tcW w:w="2683" w:type="pct"/>
          </w:tcPr>
          <w:p w:rsidR="00792C56" w:rsidRDefault="00792C56" w:rsidP="00792C56">
            <w:r>
              <w:t>Мобилизационная и вневойсковая подготовка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194,0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213,6</w:t>
            </w:r>
          </w:p>
        </w:tc>
      </w:tr>
      <w:tr w:rsidR="00792C56" w:rsidTr="00792C56">
        <w:tc>
          <w:tcPr>
            <w:tcW w:w="2683" w:type="pct"/>
          </w:tcPr>
          <w:p w:rsidR="00792C56" w:rsidRDefault="00792C56" w:rsidP="00792C56">
            <w:r>
              <w:t>КУЛЬТУРА, КИНЕМАТОГРАФИЯ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  <w:r>
              <w:t>08 00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34,5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33,5</w:t>
            </w:r>
          </w:p>
        </w:tc>
      </w:tr>
      <w:tr w:rsidR="00792C56" w:rsidTr="00792C56">
        <w:tc>
          <w:tcPr>
            <w:tcW w:w="2683" w:type="pct"/>
          </w:tcPr>
          <w:p w:rsidR="00792C56" w:rsidRDefault="00792C56" w:rsidP="00792C56">
            <w:r>
              <w:lastRenderedPageBreak/>
              <w:t>Культура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34,5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33,5</w:t>
            </w:r>
          </w:p>
        </w:tc>
      </w:tr>
      <w:tr w:rsidR="00792C56" w:rsidTr="00792C56">
        <w:tc>
          <w:tcPr>
            <w:tcW w:w="2683" w:type="pct"/>
          </w:tcPr>
          <w:p w:rsidR="00792C56" w:rsidRDefault="00792C56" w:rsidP="00792C56">
            <w:r>
              <w:t>Условно утвержденные расходы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25,1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53,2</w:t>
            </w:r>
          </w:p>
        </w:tc>
      </w:tr>
      <w:tr w:rsidR="00792C56" w:rsidTr="00792C56">
        <w:tc>
          <w:tcPr>
            <w:tcW w:w="2683" w:type="pct"/>
          </w:tcPr>
          <w:p w:rsidR="00792C56" w:rsidRDefault="00792C56" w:rsidP="00792C56">
            <w:r>
              <w:t>ВСЕГО</w:t>
            </w:r>
          </w:p>
        </w:tc>
        <w:tc>
          <w:tcPr>
            <w:tcW w:w="553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1 198,2</w:t>
            </w:r>
          </w:p>
        </w:tc>
        <w:tc>
          <w:tcPr>
            <w:tcW w:w="882" w:type="pct"/>
          </w:tcPr>
          <w:p w:rsidR="00792C56" w:rsidRDefault="00792C56" w:rsidP="00792C56">
            <w:pPr>
              <w:jc w:val="center"/>
            </w:pPr>
            <w:r>
              <w:t>1 277,6</w:t>
            </w:r>
          </w:p>
        </w:tc>
      </w:tr>
    </w:tbl>
    <w:p w:rsidR="00792C56" w:rsidRDefault="00792C56" w:rsidP="00792C56">
      <w:pPr>
        <w:sectPr w:rsidR="00792C5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792C56" w:rsidRDefault="00792C56" w:rsidP="00792C56"/>
        </w:tc>
      </w:tr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792C56" w:rsidRDefault="00792C56" w:rsidP="00792C56"/>
        </w:tc>
      </w:tr>
      <w:tr w:rsidR="00792C56" w:rsidRPr="00FF3B09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Pr="00FF3B09" w:rsidRDefault="00792C56" w:rsidP="00792C56">
            <w:r w:rsidRPr="00FF3B09">
              <w:rPr>
                <w:sz w:val="28"/>
                <w:szCs w:val="28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792C56" w:rsidRPr="00FF3B09" w:rsidRDefault="00792C56" w:rsidP="00792C56"/>
        </w:tc>
      </w:tr>
      <w:tr w:rsidR="00792C56" w:rsidRPr="00FF3B09" w:rsidTr="00792C56">
        <w:trPr>
          <w:gridAfter w:val="1"/>
          <w:wAfter w:w="2500" w:type="dxa"/>
        </w:trPr>
        <w:tc>
          <w:tcPr>
            <w:tcW w:w="2500" w:type="pct"/>
          </w:tcPr>
          <w:p w:rsidR="00792C56" w:rsidRPr="00FF3B09" w:rsidRDefault="00792C56" w:rsidP="00792C56"/>
        </w:tc>
        <w:tc>
          <w:tcPr>
            <w:tcW w:w="2500" w:type="pct"/>
          </w:tcPr>
          <w:p w:rsidR="00792C56" w:rsidRPr="00FF3B09" w:rsidRDefault="00792C56" w:rsidP="00792C56"/>
        </w:tc>
      </w:tr>
      <w:tr w:rsidR="00792C56" w:rsidRPr="00FF3B09" w:rsidTr="00792C56">
        <w:trPr>
          <w:gridAfter w:val="1"/>
          <w:wAfter w:w="2500" w:type="dxa"/>
        </w:trPr>
        <w:tc>
          <w:tcPr>
            <w:tcW w:w="2500" w:type="pct"/>
          </w:tcPr>
          <w:p w:rsidR="00792C56" w:rsidRPr="00FF3B09" w:rsidRDefault="00792C56" w:rsidP="00792C56"/>
        </w:tc>
        <w:tc>
          <w:tcPr>
            <w:tcW w:w="2500" w:type="pct"/>
          </w:tcPr>
          <w:p w:rsidR="00792C56" w:rsidRPr="00FF3B09" w:rsidRDefault="00792C56" w:rsidP="00792C56"/>
        </w:tc>
      </w:tr>
      <w:tr w:rsidR="00792C56" w:rsidRPr="00FF3B09" w:rsidTr="00792C56">
        <w:trPr>
          <w:gridAfter w:val="1"/>
          <w:wAfter w:w="2500" w:type="dxa"/>
        </w:trPr>
        <w:tc>
          <w:tcPr>
            <w:tcW w:w="2500" w:type="pct"/>
          </w:tcPr>
          <w:p w:rsidR="00792C56" w:rsidRPr="00FF3B09" w:rsidRDefault="00792C56" w:rsidP="00792C56"/>
        </w:tc>
        <w:tc>
          <w:tcPr>
            <w:tcW w:w="2500" w:type="pct"/>
          </w:tcPr>
          <w:p w:rsidR="00792C56" w:rsidRPr="00FF3B09" w:rsidRDefault="00792C56" w:rsidP="00792C56"/>
        </w:tc>
      </w:tr>
    </w:tbl>
    <w:p w:rsidR="00792C56" w:rsidRPr="00FF3B09" w:rsidRDefault="00792C56" w:rsidP="00792C56">
      <w:pPr>
        <w:jc w:val="center"/>
      </w:pPr>
      <w:r w:rsidRPr="00FF3B09">
        <w:rPr>
          <w:sz w:val="28"/>
          <w:szCs w:val="28"/>
        </w:rPr>
        <w:t>Ведомственная структура расходов бюджета сельского поселения на 2024 год</w:t>
      </w:r>
    </w:p>
    <w:p w:rsidR="00792C56" w:rsidRPr="00FF3B09" w:rsidRDefault="00792C56" w:rsidP="00792C56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3"/>
        <w:gridCol w:w="722"/>
        <w:gridCol w:w="951"/>
        <w:gridCol w:w="2011"/>
        <w:gridCol w:w="706"/>
        <w:gridCol w:w="1152"/>
      </w:tblGrid>
      <w:tr w:rsidR="00792C56" w:rsidTr="00792C56">
        <w:tc>
          <w:tcPr>
            <w:tcW w:w="1930" w:type="pct"/>
          </w:tcPr>
          <w:p w:rsidR="00792C56" w:rsidRDefault="00792C56" w:rsidP="00792C56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Код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ЦСР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Сумма, тыс. рублей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pPr>
              <w:jc w:val="center"/>
            </w:pPr>
            <w:r>
              <w:t>1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2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4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5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6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Администрация Новообинцевского сельсовета Шелаболихинского района Алтайского края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1 149,2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ОБЩЕГОСУДАРСТВЕННЫЕ ВОПРОСЫ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934,1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Руководство и управление в сфере установленных </w:t>
            </w:r>
            <w:proofErr w:type="gramStart"/>
            <w:r w:rsidRPr="00FF3B09">
              <w:t>функций органов государственной власти субъектов Российской Федерации</w:t>
            </w:r>
            <w:proofErr w:type="gramEnd"/>
            <w:r w:rsidRPr="00FF3B09">
              <w:t xml:space="preserve"> и органов местного самоуправления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Расходы на обеспечение деятельности органов местного </w:t>
            </w:r>
            <w:proofErr w:type="spellStart"/>
            <w:r w:rsidRPr="00FF3B09">
              <w:t>самоупровления</w:t>
            </w:r>
            <w:proofErr w:type="spellEnd"/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01 2 00 00000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lastRenderedPageBreak/>
              <w:t>Глава муниципального образования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01 2 00 10120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01 2 001 0120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100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405,2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Руководство и управление в сфере установленных </w:t>
            </w:r>
            <w:proofErr w:type="gramStart"/>
            <w:r w:rsidRPr="00FF3B09">
              <w:t>функций органов государственной власти субъектов Российской Федерации</w:t>
            </w:r>
            <w:proofErr w:type="gramEnd"/>
            <w:r w:rsidRPr="00FF3B09">
              <w:t xml:space="preserve"> и органов местного самоуправления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405,2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Расходы на обеспечение деятельности органов местного </w:t>
            </w:r>
            <w:proofErr w:type="spellStart"/>
            <w:r w:rsidRPr="00FF3B09">
              <w:t>самоупровления</w:t>
            </w:r>
            <w:proofErr w:type="spellEnd"/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01 2 00 00000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405,2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Центральный аппарат органов местного самоуправления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405,2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100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278,8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116,3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Иные бюджетные ассигнования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800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10,1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Резервные фонды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Иные расходы органов </w:t>
            </w:r>
            <w:r w:rsidRPr="00FF3B09">
              <w:lastRenderedPageBreak/>
              <w:t>государственной власти и субъектов Российской Федерации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99 0 00 00000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lastRenderedPageBreak/>
              <w:t>Резервные фонды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99 1 00 00000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Резервные фонды местных администраций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99 1 00 14100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Иные бюджетные ассигнования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99 1 00 14100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800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Другие общегосударственные вопросы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Межбюджетные трансферты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500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НАЦИОНАЛЬНАЯ ОБОРОНА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02 00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174,7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Мобилизационная и вневойсковая подготовка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174,7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Руководство и управление в сфере установленных </w:t>
            </w:r>
            <w:proofErr w:type="gramStart"/>
            <w:r w:rsidRPr="00FF3B09">
              <w:t>функций органов государственной власти субъектов Российской Федерации</w:t>
            </w:r>
            <w:proofErr w:type="gramEnd"/>
            <w:r w:rsidRPr="00FF3B09">
              <w:t xml:space="preserve"> и органов местного самоуправления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174,7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Руководство и управление в сфере установленных функций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01 4 00 00000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174,7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Осуществление первичного воинского учета на территориях, где </w:t>
            </w:r>
            <w:r w:rsidRPr="00FF3B09">
              <w:lastRenderedPageBreak/>
              <w:t>отсутствуют военные комиссариаты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01 4 00 51180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174,7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01 4 00 51180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100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149,8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01 4 00 51180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24,9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03 00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2,2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1,2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02 0 00 00000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0,2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02 5 00 00000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0,2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02 5 00 10860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0,2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02 5 00 10860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0,2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03 14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НАЦИОНАЛЬНАЯ ЭКОНОМИКА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04 00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Дорожное хозяйство (дорожные фонды)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04 09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04 09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04 09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04 09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04 09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ЖИЛИЩНО-КОММУНАЛЬНОЕ ХОЗЯЙСТВО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05 00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3,0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Коммунальное хозяйство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05 02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05 02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05 02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05 02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05 02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Благоустройство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05 03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2,0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05 03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2,0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05 03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2,0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05 03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2,0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05 03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2,0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КУЛЬТУРА, КИНЕМАТОГРАФИЯ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08 00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34,2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Культура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33,2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02 0 00 00000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32,7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02 2 00 00000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32,7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Учреждения культуры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02 2 00 10530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32,7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02 2 00 10530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32,7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lastRenderedPageBreak/>
              <w:t xml:space="preserve">Межбюджетные трансферты общего характера бюджетам субъектов </w:t>
            </w:r>
            <w:proofErr w:type="spellStart"/>
            <w:r w:rsidRPr="00FF3B09">
              <w:t>РоссМежбюджетные</w:t>
            </w:r>
            <w:proofErr w:type="spellEnd"/>
            <w:r w:rsidRPr="00FF3B09">
              <w:t xml:space="preserve">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FF3B09">
              <w:t>значениИные</w:t>
            </w:r>
            <w:proofErr w:type="spellEnd"/>
            <w:r w:rsidRPr="00FF3B09">
              <w:t xml:space="preserve"> межбюджетные трансферты общего характера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Default="00792C56" w:rsidP="00792C56">
            <w:r>
              <w:t>Межбюджетные трансферты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500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Другие вопросы в области культуры, кинематографии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 xml:space="preserve">из бюджетов </w:t>
            </w:r>
            <w:r w:rsidRPr="00FF3B09"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1930" w:type="pct"/>
          </w:tcPr>
          <w:p w:rsidR="00792C56" w:rsidRPr="00FF3B09" w:rsidRDefault="00792C56" w:rsidP="00792C56">
            <w:r w:rsidRPr="00FF3B0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527" w:type="pct"/>
          </w:tcPr>
          <w:p w:rsidR="00792C56" w:rsidRDefault="00792C56" w:rsidP="00792C56">
            <w:pPr>
              <w:jc w:val="center"/>
            </w:pPr>
            <w:r>
              <w:t>08 04</w:t>
            </w:r>
          </w:p>
        </w:tc>
        <w:tc>
          <w:tcPr>
            <w:tcW w:w="111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91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38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</w:tbl>
    <w:p w:rsidR="00792C56" w:rsidRDefault="00792C56" w:rsidP="00792C56">
      <w:pPr>
        <w:sectPr w:rsidR="00792C56">
          <w:pgSz w:w="11905" w:h="16837"/>
          <w:pgMar w:top="1440" w:right="1440" w:bottom="1440" w:left="1440" w:header="720" w:footer="720" w:gutter="0"/>
          <w:cols w:space="720"/>
        </w:sectPr>
      </w:pPr>
    </w:p>
    <w:p w:rsidR="00792C56" w:rsidRPr="00FF3B09" w:rsidRDefault="00792C56" w:rsidP="00792C56">
      <w:r w:rsidRPr="00FF3B09">
        <w:rPr>
          <w:sz w:val="28"/>
          <w:szCs w:val="28"/>
        </w:rPr>
        <w:lastRenderedPageBreak/>
        <w:t>Ведомственная структура расходов бюджета сельского поселения на 2025 и 2026 годы</w:t>
      </w:r>
    </w:p>
    <w:p w:rsidR="00792C56" w:rsidRPr="00FF3B09" w:rsidRDefault="00792C56" w:rsidP="00792C56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071"/>
        <w:gridCol w:w="626"/>
        <w:gridCol w:w="901"/>
        <w:gridCol w:w="1787"/>
        <w:gridCol w:w="626"/>
        <w:gridCol w:w="1007"/>
        <w:gridCol w:w="1007"/>
      </w:tblGrid>
      <w:tr w:rsidR="00792C56" w:rsidTr="00792C56">
        <w:tc>
          <w:tcPr>
            <w:tcW w:w="1701" w:type="pct"/>
          </w:tcPr>
          <w:p w:rsidR="00792C56" w:rsidRDefault="00792C56" w:rsidP="00792C56">
            <w:pPr>
              <w:jc w:val="center"/>
            </w:pPr>
            <w:r>
              <w:t>Наименование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Код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ЦСР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558" w:type="pct"/>
          </w:tcPr>
          <w:p w:rsidR="00792C56" w:rsidRPr="00FF3B09" w:rsidRDefault="00792C56" w:rsidP="00792C56">
            <w:pPr>
              <w:jc w:val="center"/>
            </w:pPr>
            <w:r w:rsidRPr="00FF3B09">
              <w:t>Сумма на 2025 год, тыс. рублей</w:t>
            </w:r>
          </w:p>
        </w:tc>
        <w:tc>
          <w:tcPr>
            <w:tcW w:w="558" w:type="pct"/>
          </w:tcPr>
          <w:p w:rsidR="00792C56" w:rsidRPr="00FF3B09" w:rsidRDefault="00792C56" w:rsidP="00792C56">
            <w:pPr>
              <w:jc w:val="center"/>
            </w:pPr>
            <w:r w:rsidRPr="00FF3B09">
              <w:t>Сумма на 2026 год, тыс. рублей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pPr>
              <w:jc w:val="center"/>
            </w:pPr>
            <w:r>
              <w:t>1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2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3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4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6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7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Администрация Новообинцевского сельсовета Шелаболихинского района Алтайского края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1 198,2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1 277,6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ОБЩЕГОСУДАРСТВЕННЫЕ ВОПРОСЫ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01 00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944,6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977,3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575,9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 xml:space="preserve">Руководство и управление в сфере установленных </w:t>
            </w:r>
            <w:proofErr w:type="gramStart"/>
            <w:r w:rsidRPr="00FF3B09">
              <w:t>функций органов государственной власти субъектов Российской Федерации</w:t>
            </w:r>
            <w:proofErr w:type="gramEnd"/>
            <w:r w:rsidRPr="00FF3B09">
              <w:t xml:space="preserve"> и органов местного самоуправления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01 0 00 00000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575,9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 xml:space="preserve">Расходы на обеспечение деятельности органов местного </w:t>
            </w:r>
            <w:proofErr w:type="spellStart"/>
            <w:r w:rsidRPr="00FF3B09">
              <w:t>самоупровления</w:t>
            </w:r>
            <w:proofErr w:type="spellEnd"/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01 2 00 00000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575,9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Глава муниципального образования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01 2 00 10120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575,9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F3B09">
              <w:lastRenderedPageBreak/>
              <w:t>внебюджетными фондами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01 2 001 0120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100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415,7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400,4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 xml:space="preserve">Руководство и управление в сфере установленных </w:t>
            </w:r>
            <w:proofErr w:type="gramStart"/>
            <w:r w:rsidRPr="00FF3B09">
              <w:t>функций органов государственной власти субъектов Российской Федерации</w:t>
            </w:r>
            <w:proofErr w:type="gramEnd"/>
            <w:r w:rsidRPr="00FF3B09">
              <w:t xml:space="preserve"> и органов местного самоуправления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01 0 00 00000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415,7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400,4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 xml:space="preserve">Расходы на обеспечение деятельности органов местного </w:t>
            </w:r>
            <w:proofErr w:type="spellStart"/>
            <w:r w:rsidRPr="00FF3B09">
              <w:t>самоупровления</w:t>
            </w:r>
            <w:proofErr w:type="spellEnd"/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01 2 00 00000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415,7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400,4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Центральный аппарат органов местного самоуправления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415,7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400,4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100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278,8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278,8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126,8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111,5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Иные бюджетные ассигнования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800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10,1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10,1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Резервные фонды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Иные расходы органов государственной власти и субъектов Российской Федерации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99 0 00 00000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lastRenderedPageBreak/>
              <w:t>Резервные фонды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99 1 00 00000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Резервные фонды местных администраций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99 1 00 14100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Иные бюджетные ассигнования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99 1 00 14100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800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Другие общегосударственные вопросы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Межбюджетные трансферты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500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НАЦИОНАЛЬНАЯ ОБОРОНА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02 00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194,0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213,6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Мобилизационная и вневойсковая подготовка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194,0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213,6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 xml:space="preserve">Руководство и управление в сфере установленных </w:t>
            </w:r>
            <w:proofErr w:type="gramStart"/>
            <w:r w:rsidRPr="00FF3B09">
              <w:t>функций органов государственной власти субъектов Российской Федерации</w:t>
            </w:r>
            <w:proofErr w:type="gramEnd"/>
            <w:r w:rsidRPr="00FF3B09">
              <w:t xml:space="preserve"> и органов местного самоуправления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01 0 00 00000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194,0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213,6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Руководство и управление в сфере установленных функций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01 4 00 00000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194,0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213,6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01 4 00 51180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194,0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213,6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01 4 00 51180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100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172,9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195,9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01 4 00 51180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21,1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17,7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КУЛЬТУРА, КИНЕМАТОГРАФИЯ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08 00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34,5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33,5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Культура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34,5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33,5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02 0 00 00000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34,0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33,0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02 2 00 00000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34,0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33,0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Учреждения культуры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02 2 00 10530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34,0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33,0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02 2 00 10530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34,0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33,0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 xml:space="preserve">Межбюджетные трансферты общего характера бюджетам субъектов </w:t>
            </w:r>
            <w:proofErr w:type="spellStart"/>
            <w:r w:rsidRPr="00FF3B09">
              <w:t>РоссМежбюджетные</w:t>
            </w:r>
            <w:proofErr w:type="spellEnd"/>
            <w:r w:rsidRPr="00FF3B09">
              <w:t xml:space="preserve">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r>
              <w:t>значении</w:t>
            </w:r>
            <w:proofErr w:type="gramStart"/>
            <w:r>
              <w:t xml:space="preserve"> </w:t>
            </w:r>
            <w:r w:rsidRPr="00FF3B09">
              <w:t>И</w:t>
            </w:r>
            <w:proofErr w:type="gramEnd"/>
            <w:r w:rsidRPr="00FF3B09">
              <w:t>ные межбюджетные трансферты общего характера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Межбюджетные трансферты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303</w:t>
            </w: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  <w:r>
              <w:t>500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1701" w:type="pct"/>
          </w:tcPr>
          <w:p w:rsidR="00792C56" w:rsidRDefault="00792C56" w:rsidP="00792C56">
            <w:r>
              <w:t>Условно утвержденные расходы</w:t>
            </w: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499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990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7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25,1</w:t>
            </w:r>
          </w:p>
        </w:tc>
        <w:tc>
          <w:tcPr>
            <w:tcW w:w="558" w:type="pct"/>
          </w:tcPr>
          <w:p w:rsidR="00792C56" w:rsidRDefault="00792C56" w:rsidP="00792C56">
            <w:pPr>
              <w:jc w:val="center"/>
            </w:pPr>
            <w:r>
              <w:t>53,2</w:t>
            </w:r>
          </w:p>
        </w:tc>
      </w:tr>
    </w:tbl>
    <w:p w:rsidR="00792C56" w:rsidRDefault="00792C56" w:rsidP="00792C56"/>
    <w:p w:rsidR="00792C56" w:rsidRDefault="00792C56" w:rsidP="00792C56">
      <w:pPr>
        <w:sectPr w:rsidR="00792C5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ПРИЛОЖЕНИЕ 7</w:t>
            </w:r>
          </w:p>
        </w:tc>
      </w:tr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к решению</w:t>
            </w:r>
          </w:p>
        </w:tc>
      </w:tr>
      <w:tr w:rsidR="00792C56" w:rsidRPr="00FF3B09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Pr="00FF3B09" w:rsidRDefault="00792C56" w:rsidP="00792C56">
            <w:r w:rsidRPr="00FF3B09">
              <w:rPr>
                <w:sz w:val="28"/>
                <w:szCs w:val="28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</w:tr>
      <w:tr w:rsidR="00792C56" w:rsidRPr="00FF3B09" w:rsidTr="00792C56">
        <w:tc>
          <w:tcPr>
            <w:tcW w:w="2500" w:type="pct"/>
          </w:tcPr>
          <w:p w:rsidR="00792C56" w:rsidRPr="00FF3B09" w:rsidRDefault="00792C56" w:rsidP="00792C56"/>
        </w:tc>
        <w:tc>
          <w:tcPr>
            <w:tcW w:w="2500" w:type="pct"/>
          </w:tcPr>
          <w:p w:rsidR="00792C56" w:rsidRPr="00FF3B09" w:rsidRDefault="00792C56" w:rsidP="00792C56"/>
        </w:tc>
      </w:tr>
      <w:tr w:rsidR="00792C56" w:rsidRPr="00FF3B09" w:rsidTr="00792C56">
        <w:tc>
          <w:tcPr>
            <w:tcW w:w="2500" w:type="pct"/>
          </w:tcPr>
          <w:p w:rsidR="00792C56" w:rsidRPr="00FF3B09" w:rsidRDefault="00792C56" w:rsidP="00792C56"/>
        </w:tc>
        <w:tc>
          <w:tcPr>
            <w:tcW w:w="2500" w:type="pct"/>
          </w:tcPr>
          <w:p w:rsidR="00792C56" w:rsidRPr="00FF3B09" w:rsidRDefault="00792C56" w:rsidP="00792C56"/>
        </w:tc>
      </w:tr>
      <w:tr w:rsidR="00792C56" w:rsidRPr="00FF3B09" w:rsidTr="00792C56">
        <w:tc>
          <w:tcPr>
            <w:tcW w:w="2500" w:type="pct"/>
          </w:tcPr>
          <w:p w:rsidR="00792C56" w:rsidRPr="00FF3B09" w:rsidRDefault="00792C56" w:rsidP="00792C56"/>
        </w:tc>
        <w:tc>
          <w:tcPr>
            <w:tcW w:w="2500" w:type="pct"/>
          </w:tcPr>
          <w:p w:rsidR="00792C56" w:rsidRPr="00FF3B09" w:rsidRDefault="00792C56" w:rsidP="00792C56"/>
        </w:tc>
      </w:tr>
    </w:tbl>
    <w:p w:rsidR="00792C56" w:rsidRPr="00FF3B09" w:rsidRDefault="00792C56" w:rsidP="00792C56">
      <w:pPr>
        <w:jc w:val="center"/>
      </w:pPr>
      <w:r w:rsidRPr="00FF3B09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792C56" w:rsidRPr="00FF3B09" w:rsidRDefault="00792C56" w:rsidP="00792C56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4"/>
        <w:gridCol w:w="628"/>
        <w:gridCol w:w="1088"/>
      </w:tblGrid>
      <w:tr w:rsidR="00792C56" w:rsidTr="00792C56">
        <w:tc>
          <w:tcPr>
            <w:tcW w:w="2496" w:type="pct"/>
          </w:tcPr>
          <w:p w:rsidR="00792C56" w:rsidRDefault="00792C56" w:rsidP="00792C56">
            <w:pPr>
              <w:jc w:val="center"/>
            </w:pPr>
            <w:r>
              <w:t>Наименование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ЦСР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Сумма, тыс. рублей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pPr>
              <w:jc w:val="center"/>
            </w:pPr>
            <w:r>
              <w:t>1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2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3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4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5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Администрация Новообинцевского сельсовета Шелаболихинского района Алтайского края</w:t>
            </w:r>
          </w:p>
        </w:tc>
        <w:tc>
          <w:tcPr>
            <w:tcW w:w="509" w:type="pct"/>
          </w:tcPr>
          <w:p w:rsidR="00792C56" w:rsidRPr="00FF3B09" w:rsidRDefault="00792C56" w:rsidP="00792C56">
            <w:pPr>
              <w:jc w:val="center"/>
            </w:pPr>
          </w:p>
        </w:tc>
        <w:tc>
          <w:tcPr>
            <w:tcW w:w="1044" w:type="pct"/>
          </w:tcPr>
          <w:p w:rsidR="00792C56" w:rsidRPr="00FF3B09" w:rsidRDefault="00792C56" w:rsidP="00792C56">
            <w:pPr>
              <w:jc w:val="center"/>
            </w:pPr>
          </w:p>
        </w:tc>
        <w:tc>
          <w:tcPr>
            <w:tcW w:w="348" w:type="pct"/>
          </w:tcPr>
          <w:p w:rsidR="00792C56" w:rsidRPr="00FF3B09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1 149,2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ОБЩЕГОСУДАРСТВЕННЫЕ ВОПРОСЫ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934,1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Руководство и управление в сфере установленных </w:t>
            </w:r>
            <w:proofErr w:type="gramStart"/>
            <w:r w:rsidRPr="00FF3B09">
              <w:t>функций органов государственной власти субъектов Российской Федерации</w:t>
            </w:r>
            <w:proofErr w:type="gramEnd"/>
            <w:r w:rsidRPr="00FF3B09">
              <w:t xml:space="preserve"> и органов местного самоуправления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Расходы на обеспечение деятельности органов местного </w:t>
            </w:r>
            <w:proofErr w:type="spellStart"/>
            <w:r w:rsidRPr="00FF3B09">
              <w:t>самоупровления</w:t>
            </w:r>
            <w:proofErr w:type="spellEnd"/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01 2 00 00000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Глава муниципального образования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01 2 00 10120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01 2 001 0120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100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Функционирование </w:t>
            </w:r>
            <w:proofErr w:type="spellStart"/>
            <w:r w:rsidRPr="00FF3B09">
              <w:t>ПравительстваРоссийской</w:t>
            </w:r>
            <w:proofErr w:type="spellEnd"/>
            <w:r w:rsidRPr="00FF3B09">
              <w:t xml:space="preserve">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405,2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Руководство и управление в сфере установленных </w:t>
            </w:r>
            <w:proofErr w:type="gramStart"/>
            <w:r w:rsidRPr="00FF3B09">
              <w:t>функций органов государственной власти субъектов Российской Федерации</w:t>
            </w:r>
            <w:proofErr w:type="gramEnd"/>
            <w:r w:rsidRPr="00FF3B09">
              <w:t xml:space="preserve"> и органов местного самоуправления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405,2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Расходы на обеспечение деятельности органов местного </w:t>
            </w:r>
            <w:proofErr w:type="spellStart"/>
            <w:r w:rsidRPr="00FF3B09">
              <w:t>самоупровления</w:t>
            </w:r>
            <w:proofErr w:type="spellEnd"/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01 2 00 00000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405,2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Центральный аппарат органов местного самоуправления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405,2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100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278,8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116,3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Иные бюджетные ассигнования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800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10,1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Резервные фонды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Иные расходы органов государственной власти и субъектов Российской Федерации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99 0 00 00000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Резервные фонды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99 1 00 00000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Резервные фонды местных администраций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99 1 00 14100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Иные бюджетные ассигнования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99 1 00 14100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800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Другие общегосударственные вопросы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Межбюджетные трансферты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500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НАЦИОНАЛЬНАЯ ОБОРОНА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02 00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174,7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Мобилизационная и вневойсковая подготовка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174,7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Руководство и управление в сфере установленных </w:t>
            </w:r>
            <w:proofErr w:type="gramStart"/>
            <w:r w:rsidRPr="00FF3B09">
              <w:t>функций органов государственной власти субъектов Российской Федерации</w:t>
            </w:r>
            <w:proofErr w:type="gramEnd"/>
            <w:r w:rsidRPr="00FF3B09">
              <w:t xml:space="preserve"> и органов местного самоуправления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174,7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Руководство и управление в сфере установленных функций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01 4 00 00000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174,7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01 4 00 51180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174,7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01 4 00 51180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100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149,8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01 4 00 51180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24,9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03 00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2,2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1,2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02 0 00 00000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0,2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02 5 00 00000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0,2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02 5 00 10860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0,2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02 5 00 10860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0,2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03 14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НАЦИОНАЛЬНАЯ ЭКОНОМИКА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04 00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Дорожное хозяйство (дорожные фонды)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04 09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04 09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04 09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04 09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04 09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ЖИЛИЩНО-КОММУНАЛЬНОЕ ХОЗЯЙСТВО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05 00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3,0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Коммунальное хозяйство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05 02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05 02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05 02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05 02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05 02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Благоустройство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05 03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2,0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05 03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2,0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05 03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2,0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05 03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2,0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05 03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2,0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КУЛЬТУРА, КИНЕМАТОГРАФИЯ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08 00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34,2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Культура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33,2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02 0 00 00000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32,7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Расходы на обеспечение деятельности (оказание услуг) подведомственных </w:t>
            </w:r>
            <w:r w:rsidRPr="00FF3B09">
              <w:lastRenderedPageBreak/>
              <w:t>учреждений в сфере культуры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lastRenderedPageBreak/>
              <w:t>08 01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02 2 00 00000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32,7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lastRenderedPageBreak/>
              <w:t>Учреждения культуры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02 2 00 10530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32,7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02 2 00 10530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32,7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Межбюджетные трансферты общего характера бюджетам субъектов </w:t>
            </w:r>
            <w:proofErr w:type="spellStart"/>
            <w:r w:rsidRPr="00FF3B09">
              <w:t>РоссМежбюджетные</w:t>
            </w:r>
            <w:proofErr w:type="spellEnd"/>
            <w:r w:rsidRPr="00FF3B09">
              <w:t xml:space="preserve">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FF3B09">
              <w:t>значениИные</w:t>
            </w:r>
            <w:proofErr w:type="spellEnd"/>
            <w:r w:rsidRPr="00FF3B09">
              <w:t xml:space="preserve"> межбюджетные трансферты общего характера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Default="00792C56" w:rsidP="00792C56">
            <w:r>
              <w:t>Межбюджетные трансферты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500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Другие вопросы в области культуры, кинематографии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00 0 00 00000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 xml:space="preserve">из бюджетов </w:t>
            </w:r>
            <w:r w:rsidRPr="00FF3B09"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lastRenderedPageBreak/>
              <w:t>08 04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  <w:tr w:rsidR="00792C56" w:rsidTr="00792C56">
        <w:tc>
          <w:tcPr>
            <w:tcW w:w="2496" w:type="pct"/>
          </w:tcPr>
          <w:p w:rsidR="00792C56" w:rsidRPr="00FF3B09" w:rsidRDefault="00792C56" w:rsidP="00792C56">
            <w:r w:rsidRPr="00FF3B0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</w:tcPr>
          <w:p w:rsidR="00792C56" w:rsidRDefault="00792C56" w:rsidP="00792C56">
            <w:pPr>
              <w:jc w:val="center"/>
            </w:pPr>
            <w:r>
              <w:t>08 04</w:t>
            </w:r>
          </w:p>
        </w:tc>
        <w:tc>
          <w:tcPr>
            <w:tcW w:w="1044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48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603" w:type="pct"/>
          </w:tcPr>
          <w:p w:rsidR="00792C56" w:rsidRDefault="00792C56" w:rsidP="00792C56">
            <w:pPr>
              <w:jc w:val="center"/>
            </w:pPr>
            <w:r>
              <w:t>1,0</w:t>
            </w:r>
          </w:p>
        </w:tc>
      </w:tr>
    </w:tbl>
    <w:p w:rsidR="00792C56" w:rsidRDefault="00792C56" w:rsidP="00792C56"/>
    <w:p w:rsidR="00792C56" w:rsidRDefault="00792C56" w:rsidP="00792C56">
      <w:pPr>
        <w:sectPr w:rsidR="00792C5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ПРИЛОЖЕНИЕ 8</w:t>
            </w:r>
          </w:p>
        </w:tc>
      </w:tr>
      <w:tr w:rsidR="00792C56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Default="00792C56" w:rsidP="00792C56">
            <w:r>
              <w:rPr>
                <w:sz w:val="28"/>
                <w:szCs w:val="28"/>
              </w:rPr>
              <w:t>к решению</w:t>
            </w:r>
          </w:p>
        </w:tc>
      </w:tr>
      <w:tr w:rsidR="00792C56" w:rsidRPr="00FF3B09" w:rsidTr="00792C56">
        <w:tc>
          <w:tcPr>
            <w:tcW w:w="2500" w:type="pct"/>
          </w:tcPr>
          <w:p w:rsidR="00792C56" w:rsidRDefault="00792C56" w:rsidP="00792C56"/>
        </w:tc>
        <w:tc>
          <w:tcPr>
            <w:tcW w:w="2500" w:type="pct"/>
          </w:tcPr>
          <w:p w:rsidR="00792C56" w:rsidRPr="00FF3B09" w:rsidRDefault="00792C56" w:rsidP="00792C56">
            <w:r w:rsidRPr="00FF3B09">
              <w:rPr>
                <w:sz w:val="28"/>
                <w:szCs w:val="28"/>
              </w:rPr>
              <w:t>«О бюджете Новообинцевского сельсовета Шелаболихинского района Алтайского края на 2024 год и на плановый период 2025 и 2026 годов»</w:t>
            </w:r>
          </w:p>
        </w:tc>
      </w:tr>
      <w:tr w:rsidR="00792C56" w:rsidRPr="00FF3B09" w:rsidTr="00792C56">
        <w:tc>
          <w:tcPr>
            <w:tcW w:w="2500" w:type="pct"/>
          </w:tcPr>
          <w:p w:rsidR="00792C56" w:rsidRPr="00FF3B09" w:rsidRDefault="00792C56" w:rsidP="00792C56"/>
        </w:tc>
        <w:tc>
          <w:tcPr>
            <w:tcW w:w="2500" w:type="pct"/>
          </w:tcPr>
          <w:p w:rsidR="00792C56" w:rsidRPr="00FF3B09" w:rsidRDefault="00792C56" w:rsidP="00792C56"/>
        </w:tc>
      </w:tr>
      <w:tr w:rsidR="00792C56" w:rsidRPr="00FF3B09" w:rsidTr="00792C56">
        <w:tc>
          <w:tcPr>
            <w:tcW w:w="2500" w:type="pct"/>
          </w:tcPr>
          <w:p w:rsidR="00792C56" w:rsidRPr="00FF3B09" w:rsidRDefault="00792C56" w:rsidP="00792C56"/>
        </w:tc>
        <w:tc>
          <w:tcPr>
            <w:tcW w:w="2500" w:type="pct"/>
          </w:tcPr>
          <w:p w:rsidR="00792C56" w:rsidRPr="00FF3B09" w:rsidRDefault="00792C56" w:rsidP="00792C56"/>
        </w:tc>
      </w:tr>
      <w:tr w:rsidR="00792C56" w:rsidRPr="00FF3B09" w:rsidTr="00792C56">
        <w:tc>
          <w:tcPr>
            <w:tcW w:w="2500" w:type="pct"/>
          </w:tcPr>
          <w:p w:rsidR="00792C56" w:rsidRPr="00FF3B09" w:rsidRDefault="00792C56" w:rsidP="00792C56"/>
        </w:tc>
        <w:tc>
          <w:tcPr>
            <w:tcW w:w="2500" w:type="pct"/>
          </w:tcPr>
          <w:p w:rsidR="00792C56" w:rsidRPr="00FF3B09" w:rsidRDefault="00792C56" w:rsidP="00792C56"/>
        </w:tc>
      </w:tr>
    </w:tbl>
    <w:p w:rsidR="00792C56" w:rsidRPr="00FF3B09" w:rsidRDefault="00792C56" w:rsidP="00792C56">
      <w:pPr>
        <w:jc w:val="center"/>
      </w:pPr>
      <w:r w:rsidRPr="00FF3B09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792C56" w:rsidRPr="00FF3B09" w:rsidRDefault="00792C56" w:rsidP="00792C56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5"/>
        <w:gridCol w:w="1657"/>
        <w:gridCol w:w="552"/>
        <w:gridCol w:w="967"/>
        <w:gridCol w:w="966"/>
      </w:tblGrid>
      <w:tr w:rsidR="00792C56" w:rsidTr="00792C56">
        <w:tc>
          <w:tcPr>
            <w:tcW w:w="2220" w:type="pct"/>
          </w:tcPr>
          <w:p w:rsidR="00792C56" w:rsidRDefault="00792C56" w:rsidP="00792C56">
            <w:pPr>
              <w:jc w:val="center"/>
            </w:pPr>
            <w:r>
              <w:t>Наименование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ЦСР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536" w:type="pct"/>
          </w:tcPr>
          <w:p w:rsidR="00792C56" w:rsidRPr="00FF3B09" w:rsidRDefault="00792C56" w:rsidP="00792C56">
            <w:pPr>
              <w:jc w:val="center"/>
            </w:pPr>
            <w:r w:rsidRPr="00FF3B09">
              <w:t>Сумма на 2025 год, тыс. рублей</w:t>
            </w:r>
          </w:p>
        </w:tc>
        <w:tc>
          <w:tcPr>
            <w:tcW w:w="536" w:type="pct"/>
          </w:tcPr>
          <w:p w:rsidR="00792C56" w:rsidRPr="00FF3B09" w:rsidRDefault="00792C56" w:rsidP="00792C56">
            <w:pPr>
              <w:jc w:val="center"/>
            </w:pPr>
            <w:r w:rsidRPr="00FF3B09">
              <w:t>Сумма на 2026 год, тыс. рублей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pPr>
              <w:jc w:val="center"/>
            </w:pPr>
            <w:r>
              <w:t>1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2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3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  <w:r>
              <w:t>4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6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Администрация Новообинцевского сельсовета Шелаболихинского района Алтайского края</w:t>
            </w:r>
          </w:p>
        </w:tc>
        <w:tc>
          <w:tcPr>
            <w:tcW w:w="485" w:type="pct"/>
          </w:tcPr>
          <w:p w:rsidR="00792C56" w:rsidRPr="00FF3B09" w:rsidRDefault="00792C56" w:rsidP="00792C56">
            <w:pPr>
              <w:jc w:val="center"/>
            </w:pPr>
          </w:p>
        </w:tc>
        <w:tc>
          <w:tcPr>
            <w:tcW w:w="918" w:type="pct"/>
          </w:tcPr>
          <w:p w:rsidR="00792C56" w:rsidRPr="00FF3B09" w:rsidRDefault="00792C56" w:rsidP="00792C56">
            <w:pPr>
              <w:jc w:val="center"/>
            </w:pPr>
          </w:p>
        </w:tc>
        <w:tc>
          <w:tcPr>
            <w:tcW w:w="306" w:type="pct"/>
          </w:tcPr>
          <w:p w:rsidR="00792C56" w:rsidRPr="00FF3B09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1 198,2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1 277,6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ОБЩЕГОСУДАРСТВЕННЫЕ ВОПРОСЫ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01 00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944,6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977,3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575,9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 xml:space="preserve">Руководство и управление в сфере установленных </w:t>
            </w:r>
            <w:proofErr w:type="gramStart"/>
            <w:r w:rsidRPr="00FF3B09">
              <w:t>функций органов государственной власти субъектов Российской Федерации</w:t>
            </w:r>
            <w:proofErr w:type="gramEnd"/>
            <w:r w:rsidRPr="00FF3B09">
              <w:t xml:space="preserve"> и органов местного самоуправления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01 0 00 00000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575,9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lastRenderedPageBreak/>
              <w:t xml:space="preserve">Расходы на обеспечение деятельности органов местного </w:t>
            </w:r>
            <w:proofErr w:type="spellStart"/>
            <w:r w:rsidRPr="00FF3B09">
              <w:t>самоупровления</w:t>
            </w:r>
            <w:proofErr w:type="spellEnd"/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01 2 00 00000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575,9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Глава муниципального образования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01 2 00 10120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575,9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01 02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01 2 001 0120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  <w:r>
              <w:t>100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527,9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575,9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415,7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400,4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 xml:space="preserve">Руководство и управление в сфере установленных </w:t>
            </w:r>
            <w:proofErr w:type="gramStart"/>
            <w:r w:rsidRPr="00FF3B09">
              <w:t>функций органов государственной власти субъектов Российской Федерации</w:t>
            </w:r>
            <w:proofErr w:type="gramEnd"/>
            <w:r w:rsidRPr="00FF3B09">
              <w:t xml:space="preserve"> и органов местного самоуправления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01 0 00 00000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415,7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400,4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 xml:space="preserve">Расходы на обеспечение деятельности органов местного </w:t>
            </w:r>
            <w:proofErr w:type="spellStart"/>
            <w:r w:rsidRPr="00FF3B09">
              <w:t>самоупровления</w:t>
            </w:r>
            <w:proofErr w:type="spellEnd"/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01 2 00 00000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415,7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400,4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Центральный аппарат органов местного самоуправления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415,7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400,4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  <w:r>
              <w:t>100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278,8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278,8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126,8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111,5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Иные бюджетные ассигнования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01 04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01 2 00 10110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  <w:r>
              <w:t>800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10,1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10,1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Резервные фонды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Иные расходы органов государственной власти и субъектов Российской Федерации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99 0 00 00000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lastRenderedPageBreak/>
              <w:t>Резервные фонды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99 1 00 00000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Резервные фонды местных администраций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99 1 00 14100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Иные бюджетные ассигнования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01 11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99 1 00 14100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  <w:r>
              <w:t>800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Другие общегосударственные вопросы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Иные межбюджетные трансферты общего характера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Межбюджетные трансферты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01 13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  <w:r>
              <w:t>500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НАЦИОНАЛЬНАЯ ОБОРОНА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02 00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194,0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213,6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Мобилизационная и вневойсковая подготовка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194,0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213,6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 xml:space="preserve">Руководство и управление в сфере установленных </w:t>
            </w:r>
            <w:proofErr w:type="gramStart"/>
            <w:r w:rsidRPr="00FF3B09">
              <w:t>функций органов государственной власти субъектов Российской Федерации</w:t>
            </w:r>
            <w:proofErr w:type="gramEnd"/>
            <w:r w:rsidRPr="00FF3B09">
              <w:t xml:space="preserve"> и органов местного самоуправления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01 0 00 00000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194,0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213,6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Руководство и управление в сфере установленных функций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01 4 00 00000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194,0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213,6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01 4 00 51180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194,0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213,6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F3B09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lastRenderedPageBreak/>
              <w:t>02 03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01 4 00 51180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  <w:r>
              <w:t>100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172,9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195,9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02 03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01 4 00 51180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21,1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17,7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КУЛЬТУРА, КИНЕМАТОГРАФИЯ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08 00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34,5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33,5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Культура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34,5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33,5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02 0 00 00000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34,0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33,0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02 2 00 00000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34,0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33,0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Учреждения культуры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02 2 00 10530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34,0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33,0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02 2 00 10530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  <w:r>
              <w:t>200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34,0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33,0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 xml:space="preserve">Межбюджетные трансферты общего характера бюджетам субъектов </w:t>
            </w:r>
            <w:proofErr w:type="spellStart"/>
            <w:r w:rsidRPr="00FF3B09">
              <w:t>РоссМежбюджетные</w:t>
            </w:r>
            <w:proofErr w:type="spellEnd"/>
            <w:r w:rsidRPr="00FF3B09">
              <w:t xml:space="preserve">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98 0 00 00000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FF3B09">
              <w:t>значениИные</w:t>
            </w:r>
            <w:proofErr w:type="spellEnd"/>
            <w:r w:rsidRPr="00FF3B09">
              <w:t xml:space="preserve"> межбюджетные трансферты общего характера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98 5 00 00000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Pr="00FF3B09" w:rsidRDefault="00792C56" w:rsidP="00792C56">
            <w:r w:rsidRPr="00FF3B0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3B09">
              <w:t xml:space="preserve">из бюджетов муниципальных районов на </w:t>
            </w:r>
            <w:r w:rsidRPr="00FF3B09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lastRenderedPageBreak/>
              <w:t>08 01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lastRenderedPageBreak/>
              <w:t>Межбюджетные трансферты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  <w:r>
              <w:t>08 01</w:t>
            </w: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  <w:r>
              <w:t>98 5 00 60510</w:t>
            </w: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  <w:r>
              <w:t>500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0,5</w:t>
            </w:r>
          </w:p>
        </w:tc>
      </w:tr>
      <w:tr w:rsidR="00792C56" w:rsidTr="00792C56">
        <w:tc>
          <w:tcPr>
            <w:tcW w:w="2220" w:type="pct"/>
          </w:tcPr>
          <w:p w:rsidR="00792C56" w:rsidRDefault="00792C56" w:rsidP="00792C56">
            <w:r>
              <w:t>Условно утвержденные расходы</w:t>
            </w:r>
          </w:p>
        </w:tc>
        <w:tc>
          <w:tcPr>
            <w:tcW w:w="485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918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306" w:type="pct"/>
          </w:tcPr>
          <w:p w:rsidR="00792C56" w:rsidRDefault="00792C56" w:rsidP="00792C56">
            <w:pPr>
              <w:jc w:val="center"/>
            </w:pP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25,1</w:t>
            </w:r>
          </w:p>
        </w:tc>
        <w:tc>
          <w:tcPr>
            <w:tcW w:w="536" w:type="pct"/>
          </w:tcPr>
          <w:p w:rsidR="00792C56" w:rsidRDefault="00792C56" w:rsidP="00792C56">
            <w:pPr>
              <w:jc w:val="center"/>
            </w:pPr>
            <w:r>
              <w:t>53,2</w:t>
            </w:r>
          </w:p>
        </w:tc>
      </w:tr>
    </w:tbl>
    <w:p w:rsidR="00792C56" w:rsidRDefault="00792C56" w:rsidP="00792C56">
      <w:pPr>
        <w:sectPr w:rsidR="00792C56">
          <w:pgSz w:w="11905" w:h="16837"/>
          <w:pgMar w:top="1440" w:right="1440" w:bottom="1440" w:left="1440" w:header="720" w:footer="720" w:gutter="0"/>
          <w:cols w:space="720"/>
        </w:sectPr>
      </w:pPr>
    </w:p>
    <w:p w:rsidR="003D6283" w:rsidRPr="003D6283" w:rsidRDefault="003D6283">
      <w:pPr>
        <w:rPr>
          <w:rFonts w:ascii="Times New Roman" w:hAnsi="Times New Roman" w:cs="Times New Roman"/>
          <w:sz w:val="24"/>
          <w:szCs w:val="24"/>
        </w:rPr>
      </w:pPr>
    </w:p>
    <w:sectPr w:rsidR="003D6283" w:rsidRPr="003D6283" w:rsidSect="0028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D6283"/>
    <w:rsid w:val="0028676B"/>
    <w:rsid w:val="003D6283"/>
    <w:rsid w:val="006E3ECA"/>
    <w:rsid w:val="00792C56"/>
    <w:rsid w:val="00AE4D18"/>
    <w:rsid w:val="00BC2F6D"/>
    <w:rsid w:val="00CD55D4"/>
    <w:rsid w:val="00DE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6B"/>
  </w:style>
  <w:style w:type="paragraph" w:styleId="1">
    <w:name w:val="heading 1"/>
    <w:basedOn w:val="a"/>
    <w:next w:val="a"/>
    <w:link w:val="10"/>
    <w:qFormat/>
    <w:rsid w:val="003D6283"/>
    <w:pPr>
      <w:keepNext/>
      <w:spacing w:after="0" w:line="240" w:lineRule="auto"/>
      <w:ind w:left="-540" w:right="175"/>
      <w:jc w:val="both"/>
      <w:outlineLvl w:val="0"/>
    </w:pPr>
    <w:rPr>
      <w:rFonts w:ascii="Times New Roman" w:eastAsia="Times New Roman" w:hAnsi="Times New Roman" w:cs="Times New Roman"/>
      <w:color w:val="333333"/>
      <w:sz w:val="28"/>
      <w:szCs w:val="24"/>
    </w:rPr>
  </w:style>
  <w:style w:type="paragraph" w:styleId="2">
    <w:name w:val="heading 2"/>
    <w:basedOn w:val="a"/>
    <w:next w:val="a"/>
    <w:link w:val="20"/>
    <w:qFormat/>
    <w:rsid w:val="003D6283"/>
    <w:pPr>
      <w:keepNext/>
      <w:spacing w:after="0" w:line="240" w:lineRule="auto"/>
      <w:ind w:right="175"/>
      <w:jc w:val="both"/>
      <w:outlineLvl w:val="1"/>
    </w:pPr>
    <w:rPr>
      <w:rFonts w:ascii="Times New Roman" w:eastAsia="Times New Roman" w:hAnsi="Times New Roman" w:cs="Times New Roman"/>
      <w:b/>
      <w:bCs/>
      <w:color w:val="333333"/>
      <w:sz w:val="28"/>
      <w:szCs w:val="24"/>
    </w:rPr>
  </w:style>
  <w:style w:type="paragraph" w:styleId="3">
    <w:name w:val="heading 3"/>
    <w:basedOn w:val="a"/>
    <w:next w:val="a"/>
    <w:link w:val="30"/>
    <w:qFormat/>
    <w:rsid w:val="003D6283"/>
    <w:pPr>
      <w:keepNext/>
      <w:spacing w:after="0" w:line="240" w:lineRule="auto"/>
      <w:ind w:left="-540" w:right="175"/>
      <w:jc w:val="both"/>
      <w:outlineLvl w:val="2"/>
    </w:pPr>
    <w:rPr>
      <w:rFonts w:ascii="Times New Roman" w:eastAsia="Times New Roman" w:hAnsi="Times New Roman" w:cs="Times New Roman"/>
      <w:b/>
      <w:bCs/>
      <w:color w:val="333333"/>
      <w:sz w:val="28"/>
      <w:szCs w:val="24"/>
    </w:rPr>
  </w:style>
  <w:style w:type="paragraph" w:styleId="4">
    <w:name w:val="heading 4"/>
    <w:basedOn w:val="a"/>
    <w:next w:val="a"/>
    <w:link w:val="40"/>
    <w:qFormat/>
    <w:rsid w:val="003D62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628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D628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3D628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283"/>
    <w:rPr>
      <w:rFonts w:ascii="Times New Roman" w:eastAsia="Times New Roman" w:hAnsi="Times New Roman" w:cs="Times New Roman"/>
      <w:color w:val="333333"/>
      <w:sz w:val="28"/>
      <w:szCs w:val="24"/>
    </w:rPr>
  </w:style>
  <w:style w:type="character" w:customStyle="1" w:styleId="20">
    <w:name w:val="Заголовок 2 Знак"/>
    <w:basedOn w:val="a0"/>
    <w:link w:val="2"/>
    <w:rsid w:val="003D6283"/>
    <w:rPr>
      <w:rFonts w:ascii="Times New Roman" w:eastAsia="Times New Roman" w:hAnsi="Times New Roman" w:cs="Times New Roman"/>
      <w:b/>
      <w:bCs/>
      <w:color w:val="333333"/>
      <w:sz w:val="28"/>
      <w:szCs w:val="24"/>
    </w:rPr>
  </w:style>
  <w:style w:type="character" w:customStyle="1" w:styleId="30">
    <w:name w:val="Заголовок 3 Знак"/>
    <w:basedOn w:val="a0"/>
    <w:link w:val="3"/>
    <w:rsid w:val="003D6283"/>
    <w:rPr>
      <w:rFonts w:ascii="Times New Roman" w:eastAsia="Times New Roman" w:hAnsi="Times New Roman" w:cs="Times New Roman"/>
      <w:b/>
      <w:bCs/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3D62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D62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D6283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3D628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3D6283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32"/>
      <w:szCs w:val="24"/>
    </w:rPr>
  </w:style>
  <w:style w:type="character" w:customStyle="1" w:styleId="a4">
    <w:name w:val="Основной текст Знак"/>
    <w:basedOn w:val="a0"/>
    <w:link w:val="a3"/>
    <w:rsid w:val="003D6283"/>
    <w:rPr>
      <w:rFonts w:ascii="Times New Roman" w:eastAsia="Times New Roman" w:hAnsi="Times New Roman" w:cs="Times New Roman"/>
      <w:b/>
      <w:bCs/>
      <w:color w:val="333333"/>
      <w:sz w:val="32"/>
      <w:szCs w:val="24"/>
    </w:rPr>
  </w:style>
  <w:style w:type="paragraph" w:styleId="a5">
    <w:name w:val="Block Text"/>
    <w:basedOn w:val="a"/>
    <w:rsid w:val="003D6283"/>
    <w:pPr>
      <w:spacing w:after="0" w:line="240" w:lineRule="auto"/>
      <w:ind w:left="-540" w:right="175"/>
      <w:jc w:val="both"/>
    </w:pPr>
    <w:rPr>
      <w:rFonts w:ascii="Times New Roman" w:eastAsia="Times New Roman" w:hAnsi="Times New Roman" w:cs="Times New Roman"/>
      <w:color w:val="333333"/>
      <w:sz w:val="28"/>
      <w:szCs w:val="24"/>
    </w:rPr>
  </w:style>
  <w:style w:type="table" w:styleId="a6">
    <w:name w:val="Table Grid"/>
    <w:basedOn w:val="a1"/>
    <w:rsid w:val="003D6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3D6283"/>
    <w:pPr>
      <w:widowControl w:val="0"/>
      <w:adjustRightInd w:val="0"/>
      <w:spacing w:after="0" w:line="240" w:lineRule="auto"/>
    </w:pPr>
    <w:rPr>
      <w:rFonts w:ascii="Times New Roman" w:eastAsia="SimSun" w:hAnsi="Times New Roman" w:cs="Mangal"/>
      <w:sz w:val="24"/>
      <w:szCs w:val="20"/>
    </w:rPr>
  </w:style>
  <w:style w:type="paragraph" w:customStyle="1" w:styleId="ConsPlusTitle">
    <w:name w:val="ConsPlusTitle"/>
    <w:link w:val="ConsPlusTitle1"/>
    <w:uiPriority w:val="99"/>
    <w:rsid w:val="003D6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rsid w:val="003D6283"/>
    <w:rPr>
      <w:color w:val="0000FF"/>
      <w:u w:val="single"/>
    </w:rPr>
  </w:style>
  <w:style w:type="paragraph" w:styleId="a8">
    <w:name w:val="Balloon Text"/>
    <w:basedOn w:val="a"/>
    <w:link w:val="a9"/>
    <w:semiHidden/>
    <w:rsid w:val="003D628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D6283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1"/>
    <w:rsid w:val="003D6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Знак"/>
    <w:basedOn w:val="a"/>
    <w:rsid w:val="003D628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b">
    <w:basedOn w:val="a"/>
    <w:next w:val="ac"/>
    <w:link w:val="ad"/>
    <w:qFormat/>
    <w:rsid w:val="003D6283"/>
    <w:pPr>
      <w:spacing w:after="0" w:line="240" w:lineRule="auto"/>
      <w:jc w:val="center"/>
    </w:pPr>
    <w:rPr>
      <w:sz w:val="28"/>
    </w:rPr>
  </w:style>
  <w:style w:type="character" w:customStyle="1" w:styleId="apple-style-span">
    <w:name w:val="apple-style-span"/>
    <w:basedOn w:val="a0"/>
    <w:rsid w:val="003D6283"/>
  </w:style>
  <w:style w:type="character" w:customStyle="1" w:styleId="ad">
    <w:name w:val="Заголовок Знак"/>
    <w:link w:val="ab"/>
    <w:locked/>
    <w:rsid w:val="003D6283"/>
    <w:rPr>
      <w:sz w:val="28"/>
    </w:rPr>
  </w:style>
  <w:style w:type="paragraph" w:customStyle="1" w:styleId="ae">
    <w:name w:val="Знак Знак Знак Знак Знак Знак"/>
    <w:basedOn w:val="a"/>
    <w:rsid w:val="003D62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D62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D6283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3D62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f">
    <w:name w:val="Strong"/>
    <w:qFormat/>
    <w:rsid w:val="003D6283"/>
    <w:rPr>
      <w:b/>
    </w:rPr>
  </w:style>
  <w:style w:type="paragraph" w:styleId="af0">
    <w:name w:val="Plain Text"/>
    <w:basedOn w:val="a"/>
    <w:link w:val="af1"/>
    <w:rsid w:val="003D628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3D6283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"/>
    <w:basedOn w:val="a"/>
    <w:rsid w:val="003D6283"/>
    <w:pPr>
      <w:ind w:left="720"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3D6283"/>
    <w:rPr>
      <w:rFonts w:ascii="Arial" w:eastAsia="Times New Roman" w:hAnsi="Arial" w:cs="Arial"/>
      <w:sz w:val="20"/>
      <w:szCs w:val="20"/>
    </w:rPr>
  </w:style>
  <w:style w:type="paragraph" w:customStyle="1" w:styleId="12">
    <w:name w:val="Знак сноски1"/>
    <w:basedOn w:val="a"/>
    <w:link w:val="af2"/>
    <w:rsid w:val="003D6283"/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f2">
    <w:name w:val="footnote reference"/>
    <w:link w:val="12"/>
    <w:rsid w:val="003D6283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f3">
    <w:name w:val="List Paragraph"/>
    <w:basedOn w:val="a"/>
    <w:link w:val="af4"/>
    <w:qFormat/>
    <w:rsid w:val="003D6283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f4">
    <w:name w:val="Абзац списка Знак"/>
    <w:link w:val="af3"/>
    <w:locked/>
    <w:rsid w:val="003D6283"/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link w:val="ConsPlusNonformat1"/>
    <w:rsid w:val="003D6283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</w:rPr>
  </w:style>
  <w:style w:type="character" w:customStyle="1" w:styleId="ConsPlusNonformat1">
    <w:name w:val="ConsPlusNonformat1"/>
    <w:link w:val="ConsPlusNonformat"/>
    <w:locked/>
    <w:rsid w:val="003D6283"/>
    <w:rPr>
      <w:rFonts w:ascii="Courier New" w:eastAsia="Times New Roman" w:hAnsi="Courier New" w:cs="Times New Roman"/>
      <w:color w:val="000000"/>
    </w:rPr>
  </w:style>
  <w:style w:type="character" w:customStyle="1" w:styleId="ConsPlusTitle1">
    <w:name w:val="ConsPlusTitle1"/>
    <w:link w:val="ConsPlusTitle"/>
    <w:uiPriority w:val="99"/>
    <w:locked/>
    <w:rsid w:val="003D62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footnote text"/>
    <w:basedOn w:val="a"/>
    <w:link w:val="af6"/>
    <w:rsid w:val="003D62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3D62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3D6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6283"/>
    <w:rPr>
      <w:rFonts w:ascii="Courier New" w:eastAsia="Times New Roman" w:hAnsi="Courier New" w:cs="Times New Roman"/>
      <w:sz w:val="20"/>
      <w:szCs w:val="20"/>
    </w:rPr>
  </w:style>
  <w:style w:type="paragraph" w:styleId="af7">
    <w:name w:val="Normal (Web)"/>
    <w:aliases w:val="Обычный (Интернет)"/>
    <w:basedOn w:val="a"/>
    <w:unhideWhenUsed/>
    <w:rsid w:val="003D6283"/>
    <w:rPr>
      <w:rFonts w:ascii="Times New Roman" w:hAnsi="Times New Roman" w:cs="Times New Roman"/>
      <w:sz w:val="24"/>
      <w:szCs w:val="24"/>
    </w:rPr>
  </w:style>
  <w:style w:type="paragraph" w:styleId="ac">
    <w:name w:val="Title"/>
    <w:aliases w:val="Заголовок"/>
    <w:basedOn w:val="a"/>
    <w:next w:val="a"/>
    <w:link w:val="af8"/>
    <w:qFormat/>
    <w:rsid w:val="003D62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aliases w:val="Заголовок Знак1"/>
    <w:basedOn w:val="a0"/>
    <w:link w:val="ac"/>
    <w:rsid w:val="003D6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9">
    <w:name w:val="Генплан"/>
    <w:basedOn w:val="a"/>
    <w:uiPriority w:val="99"/>
    <w:rsid w:val="00792C56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8B851-70DE-43B1-B1C2-FC2DBA3E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80</Pages>
  <Words>12554</Words>
  <Characters>71564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2023-12-29T02:25:00Z</cp:lastPrinted>
  <dcterms:created xsi:type="dcterms:W3CDTF">2023-12-29T02:04:00Z</dcterms:created>
  <dcterms:modified xsi:type="dcterms:W3CDTF">2023-12-29T04:57:00Z</dcterms:modified>
</cp:coreProperties>
</file>