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03" w:rsidRPr="00C32B03" w:rsidRDefault="00C32B03" w:rsidP="00C32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 xml:space="preserve">АДМИНИСТРАЦИЯ НОБООБИНЦЕВСКОГО СЕЛЬСОВЕТА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ШЕЛАБОЛИХИНСКОГО РАЙОНА АЛТАЙСКОГО КРАЯ</w:t>
      </w:r>
    </w:p>
    <w:p w:rsidR="00C32B03" w:rsidRPr="00C32B03" w:rsidRDefault="00C32B03" w:rsidP="00C32B03">
      <w:pPr>
        <w:rPr>
          <w:rFonts w:ascii="Times New Roman" w:hAnsi="Times New Roman" w:cs="Times New Roman"/>
          <w:sz w:val="24"/>
          <w:szCs w:val="24"/>
        </w:rPr>
      </w:pP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2B03" w:rsidRPr="00C32B03" w:rsidRDefault="00C32B03" w:rsidP="00C32B03">
      <w:pPr>
        <w:rPr>
          <w:rFonts w:ascii="Times New Roman" w:hAnsi="Times New Roman" w:cs="Times New Roman"/>
          <w:sz w:val="24"/>
          <w:szCs w:val="24"/>
        </w:rPr>
      </w:pPr>
    </w:p>
    <w:p w:rsidR="00C32B03" w:rsidRPr="00C32B03" w:rsidRDefault="00C32B03" w:rsidP="00C3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ноября</w:t>
      </w:r>
      <w:r w:rsidRPr="00C32B03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32B0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 xml:space="preserve">с. Новообинцево </w:t>
      </w:r>
    </w:p>
    <w:p w:rsidR="00C32B03" w:rsidRPr="00C32B03" w:rsidRDefault="00C32B03" w:rsidP="00C32B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2B03" w:rsidRPr="00C32B03" w:rsidRDefault="00C32B03" w:rsidP="00C32B0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2B03" w:rsidRPr="00C32B03" w:rsidRDefault="00C32B03" w:rsidP="00C32B03">
      <w:pPr>
        <w:ind w:right="5166"/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Об утверждении П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Новообинцевский  сельсовет Шелаболихинского района Алтайского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на 2023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</w:p>
    <w:p w:rsidR="00C32B03" w:rsidRPr="00C32B03" w:rsidRDefault="00C32B03" w:rsidP="00C32B03">
      <w:pPr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32B0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44 Федерального закона от 31 июля 2020 г</w:t>
      </w:r>
      <w:r w:rsidR="004E1B1C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сельского Совета депутатов от 28.12.2021 № 27 «</w:t>
      </w:r>
      <w:r w:rsidRPr="00C32B03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</w:t>
      </w:r>
      <w:proofErr w:type="gramEnd"/>
      <w:r w:rsidRPr="00C32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B03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C32B03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муниципального образования Новообинцевский сельсовет Шелаболихинского района Алтайского края,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37 статьей  Устава </w:t>
      </w:r>
    </w:p>
    <w:p w:rsidR="00C32B03" w:rsidRPr="00C32B03" w:rsidRDefault="00C32B03" w:rsidP="00C32B0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C32B03" w:rsidRPr="00C32B03" w:rsidRDefault="00C32B03" w:rsidP="00C32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1. Утвердить П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Новообинцевский сельсовет Шелаболихинского района Алтайского края на 202</w:t>
      </w:r>
      <w:r w:rsidR="004E1B1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год согласно приложению.</w:t>
      </w:r>
    </w:p>
    <w:p w:rsidR="00C32B03" w:rsidRPr="00C32B03" w:rsidRDefault="00C32B03" w:rsidP="00C32B03">
      <w:pPr>
        <w:pStyle w:val="2"/>
        <w:tabs>
          <w:tab w:val="left" w:pos="1200"/>
        </w:tabs>
        <w:rPr>
          <w:rFonts w:ascii="Times New Roman" w:hAnsi="Times New Roman" w:cs="Times New Roman"/>
        </w:rPr>
      </w:pPr>
      <w:r w:rsidRPr="00C32B03"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обнародования. </w:t>
      </w:r>
    </w:p>
    <w:p w:rsidR="00C32B03" w:rsidRPr="00C32B03" w:rsidRDefault="00C32B03" w:rsidP="00C32B03">
      <w:pPr>
        <w:pStyle w:val="2"/>
        <w:tabs>
          <w:tab w:val="left" w:pos="1200"/>
        </w:tabs>
        <w:rPr>
          <w:rFonts w:ascii="Times New Roman" w:hAnsi="Times New Roman" w:cs="Times New Roman"/>
        </w:rPr>
      </w:pPr>
      <w:r w:rsidRPr="00C32B03">
        <w:rPr>
          <w:rFonts w:ascii="Times New Roman" w:hAnsi="Times New Roman" w:cs="Times New Roman"/>
        </w:rPr>
        <w:t>3. Обнародовать настоящее постановление в установленном порядке на информационном стенде в Администрации Новообинцевского сельсовета.</w:t>
      </w:r>
    </w:p>
    <w:p w:rsidR="00C32B03" w:rsidRPr="00C32B03" w:rsidRDefault="00C32B03" w:rsidP="00C32B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В.П. Захарченко</w:t>
      </w:r>
    </w:p>
    <w:p w:rsidR="00C32B03" w:rsidRPr="00C32B03" w:rsidRDefault="00C32B03" w:rsidP="00C32B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C32B03" w:rsidRPr="00C32B03" w:rsidRDefault="00C32B03" w:rsidP="00C32B03">
      <w:pPr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C32B03" w:rsidRPr="00C32B03" w:rsidRDefault="00C32B03" w:rsidP="00C32B0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90F8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0F8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A83CEC"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C32B03" w:rsidRPr="00C32B03" w:rsidRDefault="00C32B03" w:rsidP="00C32B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рограмма профилактики рисков причинения вреда (ущерба) </w:t>
      </w:r>
      <w:proofErr w:type="gramStart"/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охраняемым</w:t>
      </w:r>
      <w:proofErr w:type="gramEnd"/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законом ценностям в области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контроля в сфере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благоустройства на территории муниципального образования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Новообинцевский сельсовет Шелаболихинского района Алтайского края </w:t>
      </w:r>
    </w:p>
    <w:p w:rsidR="00C32B03" w:rsidRPr="00C32B03" w:rsidRDefault="00C32B03" w:rsidP="00C32B0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090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 </w:t>
      </w:r>
    </w:p>
    <w:p w:rsidR="00C32B03" w:rsidRPr="00C32B03" w:rsidRDefault="00C32B03" w:rsidP="00C32B0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32B03">
        <w:rPr>
          <w:rFonts w:ascii="Times New Roman" w:hAnsi="Times New Roman" w:cs="Times New Roman"/>
          <w:color w:val="000000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Новообинцевский сельсовет Шелаболихинского района Алтайского края на 2022 год (далее также – Программа профилактики).</w:t>
      </w:r>
      <w:proofErr w:type="gramEnd"/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1.1. Анализ текущего состояния осуществления вида контроля. 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proofErr w:type="gramEnd"/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Новообинцевский сельсовет Шелаболихинского района Алтайского края (далее – Правила благоустройства)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B03" w:rsidRPr="00C32B03" w:rsidRDefault="00C32B03" w:rsidP="00C32B0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Правил благоустройства осуществлялся исключительно </w:t>
      </w:r>
      <w:proofErr w:type="gramStart"/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благоустройства.</w:t>
      </w:r>
    </w:p>
    <w:p w:rsidR="00C32B03" w:rsidRPr="00C32B03" w:rsidRDefault="00C32B03" w:rsidP="00C32B0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Профилактическая деятельность в соответствии с 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Администрацией муниципального образования Новообинцевский сельсовет Шелаболихинского района Алтайского края (далее также – Администрация или контрольный орган) на системной основе</w:t>
      </w:r>
      <w:r w:rsidRPr="00C32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осуществлялась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C32B03" w:rsidRPr="00C32B03" w:rsidRDefault="00C32B03" w:rsidP="00C32B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C32B03" w:rsidRPr="00C32B03" w:rsidRDefault="00C32B03" w:rsidP="00C32B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C32B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C32B03" w:rsidRPr="00C32B03" w:rsidRDefault="00C32B03" w:rsidP="00C32B0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C32B03">
        <w:rPr>
          <w:rFonts w:ascii="Times New Roman" w:hAnsi="Times New Roman" w:cs="Times New Roman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C32B03" w:rsidRPr="00C32B03" w:rsidRDefault="00C32B03" w:rsidP="00C32B0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C32B03">
        <w:rPr>
          <w:rFonts w:ascii="Times New Roman" w:hAnsi="Times New Roman" w:cs="Times New Roman"/>
          <w:color w:val="000000"/>
        </w:rPr>
        <w:t xml:space="preserve">4) выгула животных и </w:t>
      </w:r>
      <w:r w:rsidRPr="00C32B03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:rsidR="00C32B03" w:rsidRPr="00C32B03" w:rsidRDefault="00C32B03" w:rsidP="00C32B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32B03" w:rsidRPr="00C32B03" w:rsidRDefault="00C32B03" w:rsidP="00C32B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32B03" w:rsidRPr="00C32B03" w:rsidRDefault="00C32B03" w:rsidP="00C32B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Мероприятия Программы профилактики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будут способствовать </w:t>
      </w:r>
      <w:r w:rsidRPr="00C32B03">
        <w:rPr>
          <w:rFonts w:ascii="Times New Roman" w:hAnsi="Times New Roman" w:cs="Times New Roman"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B03">
        <w:rPr>
          <w:color w:val="000000"/>
        </w:rPr>
        <w:t>2. Цели и задачи реализации Программы профилактики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2B03">
        <w:rPr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2B03">
        <w:rPr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2B03"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2B03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</w:t>
      </w:r>
      <w:r w:rsidRPr="00C32B03">
        <w:rPr>
          <w:rFonts w:ascii="Times New Roman" w:hAnsi="Times New Roman" w:cs="Times New Roman"/>
          <w:sz w:val="24"/>
          <w:szCs w:val="24"/>
        </w:rPr>
        <w:t>;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03">
        <w:rPr>
          <w:rFonts w:ascii="Times New Roman" w:hAnsi="Times New Roman" w:cs="Times New Roman"/>
          <w:sz w:val="24"/>
          <w:szCs w:val="24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  <w:proofErr w:type="gramEnd"/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и анализа, выявленных в результате проведения муниципального контроля в сфере благоустройства нарушений обязательных требований</w:t>
      </w:r>
      <w:r w:rsidRPr="00C32B03">
        <w:rPr>
          <w:rFonts w:ascii="Times New Roman" w:hAnsi="Times New Roman" w:cs="Times New Roman"/>
          <w:sz w:val="24"/>
          <w:szCs w:val="24"/>
        </w:rPr>
        <w:t>.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B03">
        <w:rPr>
          <w:color w:val="000000"/>
        </w:rPr>
        <w:t xml:space="preserve">3. Перечень профилактических мероприятий, 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2B03">
        <w:rPr>
          <w:color w:val="000000"/>
        </w:rPr>
        <w:t>сроки (периодичность) их проведения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2B03">
        <w:rPr>
          <w:color w:val="000000"/>
        </w:rPr>
        <w:t>3.1. Перечень профилактических мероприятий, сроки (периодичность) их проведения представлены в таблице.</w:t>
      </w: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tbl>
      <w:tblPr>
        <w:tblW w:w="10655" w:type="dxa"/>
        <w:tblInd w:w="-106" w:type="dxa"/>
        <w:tblLook w:val="00A0"/>
      </w:tblPr>
      <w:tblGrid>
        <w:gridCol w:w="437"/>
        <w:gridCol w:w="2551"/>
        <w:gridCol w:w="2854"/>
        <w:gridCol w:w="2366"/>
        <w:gridCol w:w="2447"/>
      </w:tblGrid>
      <w:tr w:rsidR="00C32B03" w:rsidRPr="00C32B03" w:rsidTr="004456DD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Ответственный за </w:t>
            </w:r>
          </w:p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реализацию мероприятия </w:t>
            </w:r>
          </w:p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C32B03" w:rsidRPr="00C32B03" w:rsidTr="004456DD">
        <w:trPr>
          <w:trHeight w:val="1203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32B03" w:rsidRPr="00C32B03" w:rsidRDefault="00C32B03" w:rsidP="004456DD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практики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 w:rsidRPr="00C32B03"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До 1 июня </w:t>
            </w:r>
          </w:p>
          <w:p w:rsidR="00C32B03" w:rsidRPr="00C32B03" w:rsidRDefault="002A34A8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2024</w:t>
            </w:r>
            <w:r w:rsidR="00C32B03"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C32B03" w:rsidRPr="00C32B03" w:rsidRDefault="002A34A8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  <w:r w:rsidR="00C32B03"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(или) в случае отсутствия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C32B03" w:rsidRPr="00C32B03" w:rsidRDefault="00C32B03" w:rsidP="004456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C32B03" w:rsidRPr="00C32B03" w:rsidRDefault="00C32B03" w:rsidP="004456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C32B03" w:rsidRPr="00C32B03" w:rsidRDefault="00C32B03" w:rsidP="004456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t>1. Консультирование контролируемых лиц в устной форме по телефону, и на личном приеме</w:t>
            </w:r>
          </w:p>
          <w:p w:rsidR="00C32B03" w:rsidRPr="00C32B03" w:rsidRDefault="00C32B03" w:rsidP="004456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C32B03" w:rsidRPr="00C32B03" w:rsidRDefault="00C32B03" w:rsidP="004456D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rPr>
          <w:trHeight w:val="3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C32B03">
              <w:rPr>
                <w:color w:val="000000"/>
              </w:rPr>
              <w:t>муниципального образования Новообинцевский сельсовет</w:t>
            </w:r>
            <w:r w:rsidRPr="00C32B03">
              <w:rPr>
                <w:color w:val="000000"/>
                <w:lang w:eastAsia="en-US"/>
              </w:rPr>
              <w:t xml:space="preserve"> уполномоченным осуществлять муниципальный контроль в сфере благоустройства (в </w:t>
            </w:r>
            <w:r w:rsidRPr="00C32B03">
              <w:rPr>
                <w:color w:val="000000"/>
                <w:lang w:eastAsia="en-US"/>
              </w:rPr>
              <w:lastRenderedPageBreak/>
              <w:t>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43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32B03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  <w:tr w:rsidR="00C32B03" w:rsidRPr="00C32B03" w:rsidTr="004456DD"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32B03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C32B03" w:rsidRPr="00C32B03" w:rsidRDefault="00C32B03" w:rsidP="00445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2B03" w:rsidRPr="00C32B03" w:rsidRDefault="00C32B03" w:rsidP="004456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2B03" w:rsidRPr="00C32B03" w:rsidRDefault="00C32B03" w:rsidP="00445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Новообинцевский сельсовет, Глава сельсовета, заместитель Главы сельсовета</w:t>
            </w:r>
          </w:p>
        </w:tc>
      </w:tr>
    </w:tbl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C32B03">
        <w:rPr>
          <w:color w:val="000000"/>
        </w:rPr>
        <w:t>4. Показатели результативности и эффективности Программы профилактики</w:t>
      </w:r>
    </w:p>
    <w:p w:rsidR="00C32B03" w:rsidRPr="00C32B03" w:rsidRDefault="00C32B03" w:rsidP="00C32B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C32B03" w:rsidRPr="00C32B03" w:rsidRDefault="00C32B03" w:rsidP="00C32B0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2"/>
        <w:gridCol w:w="5859"/>
        <w:gridCol w:w="4038"/>
      </w:tblGrid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C32B03" w:rsidRPr="00C32B03" w:rsidTr="004456DD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32B03" w:rsidRPr="00C32B03" w:rsidTr="00445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C3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3" w:rsidRPr="00C32B03" w:rsidRDefault="00C32B03" w:rsidP="004456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C32B03" w:rsidRPr="00C32B03" w:rsidRDefault="00C32B03" w:rsidP="00C32B0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2B03">
        <w:rPr>
          <w:rFonts w:ascii="Times New Roman" w:hAnsi="Times New Roman" w:cs="Times New Roman"/>
          <w:sz w:val="24"/>
          <w:szCs w:val="24"/>
        </w:rPr>
        <w:t xml:space="preserve">по итогам проведенных профилактических мероприятий. 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осуществляется Главой муниципального образования Новообинцевский сельсовет.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2B0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32B03">
        <w:rPr>
          <w:rFonts w:ascii="Times New Roman" w:hAnsi="Times New Roman" w:cs="Times New Roman"/>
          <w:sz w:val="24"/>
          <w:szCs w:val="24"/>
        </w:rPr>
        <w:t xml:space="preserve">Ежегодная оценка результативности и эффективности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профилактики осуществляется </w:t>
      </w:r>
      <w:proofErr w:type="spellStart"/>
      <w:r w:rsidRPr="00C32B03">
        <w:rPr>
          <w:rFonts w:ascii="Times New Roman" w:hAnsi="Times New Roman" w:cs="Times New Roman"/>
          <w:color w:val="000000"/>
          <w:sz w:val="24"/>
          <w:szCs w:val="24"/>
        </w:rPr>
        <w:t>Новообинцевским</w:t>
      </w:r>
      <w:proofErr w:type="spellEnd"/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Советам депутатов.</w:t>
      </w:r>
    </w:p>
    <w:p w:rsidR="00C32B03" w:rsidRPr="00C32B03" w:rsidRDefault="00C32B03" w:rsidP="00C32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B03">
        <w:rPr>
          <w:rFonts w:ascii="Times New Roman" w:hAnsi="Times New Roman" w:cs="Times New Roman"/>
          <w:sz w:val="24"/>
          <w:szCs w:val="24"/>
        </w:rPr>
        <w:lastRenderedPageBreak/>
        <w:t xml:space="preserve">Для осуществления ежегодной оценки результативности и эффективности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Админ</w:t>
      </w:r>
      <w:r w:rsidR="002A34A8">
        <w:rPr>
          <w:rFonts w:ascii="Times New Roman" w:hAnsi="Times New Roman" w:cs="Times New Roman"/>
          <w:color w:val="000000"/>
          <w:sz w:val="24"/>
          <w:szCs w:val="24"/>
        </w:rPr>
        <w:t>истрацией не позднее 1 июля 2024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 года (года, следующего за отчетным) в Новообинцевский сельский Совет депутатов</w:t>
      </w:r>
      <w:r w:rsidRPr="00C3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2B0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C32B03" w:rsidRPr="00C32B03" w:rsidRDefault="00C32B03" w:rsidP="00C32B03">
      <w:pPr>
        <w:jc w:val="both"/>
        <w:rPr>
          <w:rFonts w:ascii="Times New Roman" w:hAnsi="Times New Roman" w:cs="Times New Roman"/>
          <w:sz w:val="24"/>
          <w:szCs w:val="24"/>
        </w:rPr>
      </w:pPr>
      <w:r w:rsidRPr="00C32B03">
        <w:rPr>
          <w:rFonts w:ascii="Times New Roman" w:hAnsi="Times New Roman" w:cs="Times New Roman"/>
          <w:sz w:val="24"/>
          <w:szCs w:val="24"/>
        </w:rPr>
        <w:t>о</w:t>
      </w:r>
      <w:r w:rsidRPr="00C32B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32B0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00000" w:rsidRPr="00C32B03" w:rsidRDefault="002A34A8">
      <w:pPr>
        <w:rPr>
          <w:rFonts w:ascii="Times New Roman" w:hAnsi="Times New Roman" w:cs="Times New Roman"/>
          <w:sz w:val="24"/>
          <w:szCs w:val="24"/>
        </w:rPr>
      </w:pPr>
    </w:p>
    <w:p w:rsidR="00C32B03" w:rsidRPr="00C32B03" w:rsidRDefault="00C32B03">
      <w:pPr>
        <w:rPr>
          <w:rFonts w:ascii="Times New Roman" w:hAnsi="Times New Roman" w:cs="Times New Roman"/>
          <w:sz w:val="24"/>
          <w:szCs w:val="24"/>
        </w:rPr>
      </w:pPr>
    </w:p>
    <w:sectPr w:rsidR="00C32B03" w:rsidRPr="00C32B03" w:rsidSect="0068558E">
      <w:footerReference w:type="even" r:id="rId4"/>
      <w:footerReference w:type="default" r:id="rId5"/>
      <w:pgSz w:w="11906" w:h="16838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6D" w:rsidRDefault="002A34A8" w:rsidP="000F07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56D" w:rsidRDefault="002A34A8" w:rsidP="005A1B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6D" w:rsidRDefault="002A34A8" w:rsidP="000F07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6256D" w:rsidRDefault="002A34A8" w:rsidP="005A1B5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B03"/>
    <w:rsid w:val="00090F88"/>
    <w:rsid w:val="002A34A8"/>
    <w:rsid w:val="004E1B1C"/>
    <w:rsid w:val="00A83CEC"/>
    <w:rsid w:val="00C3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2B0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2B03"/>
  </w:style>
  <w:style w:type="paragraph" w:styleId="2">
    <w:name w:val="Body Text 2"/>
    <w:basedOn w:val="a"/>
    <w:link w:val="20"/>
    <w:uiPriority w:val="99"/>
    <w:rsid w:val="00C32B03"/>
    <w:pPr>
      <w:autoSpaceDE w:val="0"/>
      <w:autoSpaceDN w:val="0"/>
      <w:spacing w:after="0" w:line="240" w:lineRule="auto"/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32B03"/>
    <w:rPr>
      <w:rFonts w:ascii="Calibri" w:eastAsia="Calibri" w:hAnsi="Calibri" w:cs="Calibri"/>
      <w:sz w:val="24"/>
      <w:szCs w:val="24"/>
    </w:rPr>
  </w:style>
  <w:style w:type="paragraph" w:customStyle="1" w:styleId="s1">
    <w:name w:val="s_1"/>
    <w:basedOn w:val="a"/>
    <w:uiPriority w:val="99"/>
    <w:rsid w:val="00C3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32B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2022-11-10T02:41:00Z</dcterms:created>
  <dcterms:modified xsi:type="dcterms:W3CDTF">2022-11-10T03:53:00Z</dcterms:modified>
</cp:coreProperties>
</file>